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4AC2F" w14:textId="487786E4" w:rsidR="002F1971" w:rsidRDefault="00837118" w:rsidP="00537754">
      <w:pPr>
        <w:spacing w:line="276" w:lineRule="auto"/>
        <w:rPr>
          <w:rFonts w:ascii="TyponineSans Reg" w:hAnsi="TyponineSans Reg" w:cs="Times New Roman"/>
          <w:b/>
          <w:bCs/>
          <w:sz w:val="24"/>
          <w:szCs w:val="24"/>
        </w:rPr>
      </w:pPr>
      <w:r w:rsidRPr="00F569E3">
        <w:rPr>
          <w:rFonts w:ascii="TyponineSans Reg" w:hAnsi="TyponineSans Reg" w:cs="Times New Roman"/>
          <w:b/>
          <w:bCs/>
          <w:sz w:val="24"/>
          <w:szCs w:val="24"/>
        </w:rPr>
        <w:t>Prilog.</w:t>
      </w:r>
      <w:r w:rsidR="001D5246" w:rsidRPr="00F569E3">
        <w:rPr>
          <w:rFonts w:ascii="TyponineSans Reg" w:hAnsi="TyponineSans Reg" w:cs="Times New Roman"/>
          <w:b/>
          <w:bCs/>
          <w:sz w:val="24"/>
          <w:szCs w:val="24"/>
        </w:rPr>
        <w:t xml:space="preserve"> </w:t>
      </w:r>
      <w:r w:rsidR="00DD4B3F">
        <w:rPr>
          <w:rFonts w:ascii="TyponineSans Reg" w:hAnsi="TyponineSans Reg" w:cs="Times New Roman"/>
          <w:b/>
          <w:bCs/>
          <w:sz w:val="24"/>
          <w:szCs w:val="24"/>
        </w:rPr>
        <w:t>2.</w:t>
      </w:r>
    </w:p>
    <w:p w14:paraId="4733B5F0" w14:textId="77777777" w:rsidR="00F569E3" w:rsidRPr="00F569E3" w:rsidRDefault="00F569E3" w:rsidP="00537754">
      <w:pPr>
        <w:spacing w:line="276" w:lineRule="auto"/>
        <w:rPr>
          <w:rFonts w:ascii="TyponineSans Reg" w:hAnsi="TyponineSans Reg" w:cs="Times New Roman"/>
          <w:b/>
          <w:bCs/>
          <w:sz w:val="24"/>
          <w:szCs w:val="24"/>
        </w:rPr>
      </w:pPr>
    </w:p>
    <w:p w14:paraId="05CE4EEF" w14:textId="77777777" w:rsidR="002F1971" w:rsidRPr="00F569E3" w:rsidRDefault="002F1971" w:rsidP="00537754">
      <w:pPr>
        <w:spacing w:line="276" w:lineRule="auto"/>
        <w:jc w:val="center"/>
        <w:rPr>
          <w:rFonts w:ascii="TyponineSans Reg" w:hAnsi="TyponineSans Reg" w:cs="Times New Roman"/>
          <w:b/>
          <w:bCs/>
          <w:sz w:val="28"/>
          <w:szCs w:val="28"/>
        </w:rPr>
      </w:pPr>
      <w:r w:rsidRPr="00F569E3">
        <w:rPr>
          <w:rFonts w:ascii="TyponineSans Reg" w:hAnsi="TyponineSans Reg" w:cs="Times New Roman"/>
          <w:b/>
          <w:bCs/>
          <w:sz w:val="28"/>
          <w:szCs w:val="28"/>
        </w:rPr>
        <w:t>PROJEKTNI ZADATAK</w:t>
      </w:r>
    </w:p>
    <w:p w14:paraId="5CCF0C67" w14:textId="6CE61AB3" w:rsidR="002F1971" w:rsidRPr="00F569E3" w:rsidRDefault="006B3613" w:rsidP="00537754">
      <w:pPr>
        <w:spacing w:line="276" w:lineRule="auto"/>
        <w:jc w:val="center"/>
        <w:rPr>
          <w:rFonts w:ascii="TyponineSans Reg" w:hAnsi="TyponineSans Reg" w:cs="Times New Roman"/>
          <w:b/>
          <w:bCs/>
          <w:sz w:val="28"/>
          <w:szCs w:val="28"/>
        </w:rPr>
      </w:pPr>
      <w:bookmarkStart w:id="0" w:name="_Hlk73437651"/>
      <w:bookmarkStart w:id="1" w:name="_Hlk27122143"/>
      <w:r w:rsidRPr="00F569E3">
        <w:rPr>
          <w:rFonts w:ascii="TyponineSans Reg" w:hAnsi="TyponineSans Reg" w:cs="Times New Roman"/>
          <w:b/>
          <w:bCs/>
          <w:sz w:val="28"/>
          <w:szCs w:val="28"/>
        </w:rPr>
        <w:t>''</w:t>
      </w:r>
      <w:r w:rsidR="00CA5930" w:rsidRPr="00F569E3">
        <w:rPr>
          <w:rFonts w:ascii="TyponineSans Reg" w:hAnsi="TyponineSans Reg" w:cs="Times New Roman"/>
          <w:b/>
          <w:bCs/>
          <w:sz w:val="28"/>
          <w:szCs w:val="28"/>
        </w:rPr>
        <w:t>Izrada crtića o klimatskim promjenama MPA ENGAGE</w:t>
      </w:r>
      <w:r w:rsidRPr="00F569E3">
        <w:rPr>
          <w:rFonts w:ascii="TyponineSans Reg" w:hAnsi="TyponineSans Reg" w:cs="Times New Roman"/>
          <w:b/>
          <w:bCs/>
          <w:sz w:val="28"/>
          <w:szCs w:val="28"/>
        </w:rPr>
        <w:t>''</w:t>
      </w:r>
    </w:p>
    <w:bookmarkEnd w:id="0"/>
    <w:p w14:paraId="703EBF81" w14:textId="7AE1A4DA" w:rsidR="002F1971" w:rsidRPr="00F569E3" w:rsidRDefault="002F1971" w:rsidP="00537754">
      <w:pPr>
        <w:spacing w:line="276" w:lineRule="auto"/>
        <w:jc w:val="center"/>
        <w:rPr>
          <w:rFonts w:ascii="TyponineSans Reg" w:hAnsi="TyponineSans Reg" w:cs="Times New Roman"/>
          <w:b/>
          <w:bCs/>
          <w:sz w:val="28"/>
          <w:szCs w:val="28"/>
        </w:rPr>
      </w:pPr>
      <w:r w:rsidRPr="00F569E3">
        <w:rPr>
          <w:rFonts w:ascii="TyponineSans Reg" w:hAnsi="TyponineSans Reg" w:cs="Times New Roman"/>
          <w:b/>
          <w:bCs/>
          <w:sz w:val="28"/>
          <w:szCs w:val="28"/>
        </w:rPr>
        <w:t>Evidencijski broj:</w:t>
      </w:r>
      <w:r w:rsidR="006B3613" w:rsidRPr="00F569E3">
        <w:rPr>
          <w:rFonts w:ascii="TyponineSans Reg" w:hAnsi="TyponineSans Reg" w:cs="Times New Roman"/>
          <w:b/>
          <w:bCs/>
          <w:sz w:val="28"/>
          <w:szCs w:val="28"/>
        </w:rPr>
        <w:t xml:space="preserve"> </w:t>
      </w:r>
      <w:r w:rsidR="00CA5930" w:rsidRPr="00F569E3">
        <w:rPr>
          <w:rFonts w:ascii="TyponineSans Reg" w:hAnsi="TyponineSans Reg" w:cs="Times New Roman"/>
          <w:b/>
          <w:bCs/>
          <w:sz w:val="28"/>
          <w:szCs w:val="28"/>
        </w:rPr>
        <w:t>430</w:t>
      </w:r>
      <w:r w:rsidR="00264F52">
        <w:rPr>
          <w:rFonts w:ascii="TyponineSans Reg" w:hAnsi="TyponineSans Reg" w:cs="Times New Roman"/>
          <w:b/>
          <w:bCs/>
          <w:sz w:val="28"/>
          <w:szCs w:val="28"/>
        </w:rPr>
        <w:t>-1</w:t>
      </w:r>
      <w:r w:rsidR="00CA5930" w:rsidRPr="00F569E3">
        <w:rPr>
          <w:rFonts w:ascii="TyponineSans Reg" w:hAnsi="TyponineSans Reg" w:cs="Times New Roman"/>
          <w:b/>
          <w:bCs/>
          <w:sz w:val="28"/>
          <w:szCs w:val="28"/>
        </w:rPr>
        <w:t>/</w:t>
      </w:r>
      <w:r w:rsidR="00264F52">
        <w:rPr>
          <w:rFonts w:ascii="TyponineSans Reg" w:hAnsi="TyponineSans Reg" w:cs="Times New Roman"/>
          <w:b/>
          <w:bCs/>
          <w:sz w:val="28"/>
          <w:szCs w:val="28"/>
        </w:rPr>
        <w:t>2</w:t>
      </w:r>
      <w:r w:rsidR="00CA5930" w:rsidRPr="00F569E3">
        <w:rPr>
          <w:rFonts w:ascii="TyponineSans Reg" w:hAnsi="TyponineSans Reg" w:cs="Times New Roman"/>
          <w:b/>
          <w:bCs/>
          <w:sz w:val="28"/>
          <w:szCs w:val="28"/>
        </w:rPr>
        <w:t>1</w:t>
      </w:r>
    </w:p>
    <w:p w14:paraId="7BF8B99A" w14:textId="2AC191ED" w:rsidR="006B3613" w:rsidRPr="00F569E3" w:rsidRDefault="006B3613" w:rsidP="00537754">
      <w:pPr>
        <w:spacing w:line="276" w:lineRule="auto"/>
        <w:jc w:val="center"/>
        <w:rPr>
          <w:rFonts w:ascii="TyponineSans Reg" w:hAnsi="TyponineSans Reg" w:cs="Times New Roman"/>
          <w:sz w:val="28"/>
          <w:szCs w:val="28"/>
        </w:rPr>
      </w:pPr>
      <w:r w:rsidRPr="00F569E3">
        <w:rPr>
          <w:rFonts w:ascii="TyponineSans Reg" w:hAnsi="TyponineSans Reg" w:cs="Times New Roman"/>
          <w:sz w:val="28"/>
          <w:szCs w:val="28"/>
        </w:rPr>
        <w:t xml:space="preserve">Ukupni iznos nabave: </w:t>
      </w:r>
      <w:r w:rsidR="00544E33" w:rsidRPr="00F569E3">
        <w:rPr>
          <w:rFonts w:ascii="TyponineSans Reg" w:hAnsi="TyponineSans Reg" w:cs="Times New Roman"/>
          <w:sz w:val="28"/>
          <w:szCs w:val="28"/>
        </w:rPr>
        <w:t>63</w:t>
      </w:r>
      <w:r w:rsidRPr="00F569E3">
        <w:rPr>
          <w:rFonts w:ascii="TyponineSans Reg" w:hAnsi="TyponineSans Reg" w:cs="Times New Roman"/>
          <w:sz w:val="28"/>
          <w:szCs w:val="28"/>
        </w:rPr>
        <w:t>.</w:t>
      </w:r>
      <w:r w:rsidR="00CA5930" w:rsidRPr="00F569E3">
        <w:rPr>
          <w:rFonts w:ascii="TyponineSans Reg" w:hAnsi="TyponineSans Reg" w:cs="Times New Roman"/>
          <w:sz w:val="28"/>
          <w:szCs w:val="28"/>
        </w:rPr>
        <w:t>0</w:t>
      </w:r>
      <w:r w:rsidRPr="00F569E3">
        <w:rPr>
          <w:rFonts w:ascii="TyponineSans Reg" w:hAnsi="TyponineSans Reg" w:cs="Times New Roman"/>
          <w:sz w:val="28"/>
          <w:szCs w:val="28"/>
        </w:rPr>
        <w:t>00,00 kn</w:t>
      </w:r>
    </w:p>
    <w:p w14:paraId="3245AB2E" w14:textId="5487B7C1" w:rsidR="002F1971" w:rsidRDefault="002F1971" w:rsidP="00537754">
      <w:pPr>
        <w:spacing w:after="0" w:line="276" w:lineRule="auto"/>
        <w:jc w:val="center"/>
        <w:rPr>
          <w:rFonts w:ascii="TyponineSans Reg" w:hAnsi="TyponineSans Reg" w:cs="Times New Roman"/>
          <w:b/>
          <w:bCs/>
          <w:sz w:val="24"/>
          <w:szCs w:val="24"/>
        </w:rPr>
      </w:pPr>
    </w:p>
    <w:p w14:paraId="75A13988" w14:textId="77777777" w:rsidR="00F569E3" w:rsidRPr="00F569E3" w:rsidRDefault="00F569E3" w:rsidP="00537754">
      <w:pPr>
        <w:spacing w:after="0" w:line="276" w:lineRule="auto"/>
        <w:jc w:val="center"/>
        <w:rPr>
          <w:rFonts w:ascii="TyponineSans Reg" w:hAnsi="TyponineSans Reg" w:cs="Times New Roman"/>
          <w:b/>
          <w:bCs/>
          <w:sz w:val="24"/>
          <w:szCs w:val="24"/>
        </w:rPr>
      </w:pPr>
    </w:p>
    <w:bookmarkEnd w:id="1"/>
    <w:p w14:paraId="7BC51FFE" w14:textId="26967568" w:rsidR="00FF68CC" w:rsidRPr="00F569E3" w:rsidRDefault="002F1971" w:rsidP="00537754">
      <w:pPr>
        <w:spacing w:line="276" w:lineRule="auto"/>
        <w:jc w:val="both"/>
        <w:rPr>
          <w:rFonts w:ascii="TyponineSans Reg" w:hAnsi="TyponineSans Reg" w:cs="Times New Roman"/>
          <w:sz w:val="24"/>
          <w:szCs w:val="24"/>
        </w:rPr>
      </w:pPr>
      <w:r w:rsidRPr="00F569E3">
        <w:rPr>
          <w:rFonts w:ascii="TyponineSans Reg" w:hAnsi="TyponineSans Reg" w:cs="Times New Roman"/>
          <w:sz w:val="24"/>
          <w:szCs w:val="24"/>
        </w:rPr>
        <w:t xml:space="preserve">Nabava iz ovog postupka </w:t>
      </w:r>
      <w:proofErr w:type="spellStart"/>
      <w:r w:rsidRPr="00F569E3">
        <w:rPr>
          <w:rFonts w:ascii="TyponineSans Reg" w:hAnsi="TyponineSans Reg" w:cs="Times New Roman"/>
          <w:sz w:val="24"/>
          <w:szCs w:val="24"/>
        </w:rPr>
        <w:t>jedostavne</w:t>
      </w:r>
      <w:proofErr w:type="spellEnd"/>
      <w:r w:rsidRPr="00F569E3">
        <w:rPr>
          <w:rFonts w:ascii="TyponineSans Reg" w:hAnsi="TyponineSans Reg" w:cs="Times New Roman"/>
          <w:sz w:val="24"/>
          <w:szCs w:val="24"/>
        </w:rPr>
        <w:t xml:space="preserve"> nabave dio je aktivnosti projekta „MPA </w:t>
      </w:r>
      <w:proofErr w:type="spellStart"/>
      <w:r w:rsidRPr="00F569E3">
        <w:rPr>
          <w:rFonts w:ascii="TyponineSans Reg" w:hAnsi="TyponineSans Reg" w:cs="Times New Roman"/>
          <w:sz w:val="24"/>
          <w:szCs w:val="24"/>
        </w:rPr>
        <w:t>Engage</w:t>
      </w:r>
      <w:proofErr w:type="spellEnd"/>
      <w:r w:rsidRPr="00F569E3">
        <w:rPr>
          <w:rFonts w:ascii="TyponineSans Reg" w:hAnsi="TyponineSans Reg" w:cs="Times New Roman"/>
          <w:sz w:val="24"/>
          <w:szCs w:val="24"/>
        </w:rPr>
        <w:t xml:space="preserve">“ provodi </w:t>
      </w:r>
      <w:r w:rsidR="00FF68CC" w:rsidRPr="00F569E3">
        <w:rPr>
          <w:rFonts w:ascii="TyponineSans Reg" w:hAnsi="TyponineSans Reg" w:cs="Times New Roman"/>
          <w:sz w:val="24"/>
          <w:szCs w:val="24"/>
        </w:rPr>
        <w:t xml:space="preserve">se </w:t>
      </w:r>
      <w:r w:rsidRPr="00F569E3">
        <w:rPr>
          <w:rFonts w:ascii="TyponineSans Reg" w:hAnsi="TyponineSans Reg" w:cs="Times New Roman"/>
          <w:sz w:val="24"/>
          <w:szCs w:val="24"/>
        </w:rPr>
        <w:t xml:space="preserve">u okviru </w:t>
      </w:r>
      <w:proofErr w:type="spellStart"/>
      <w:r w:rsidRPr="00F569E3">
        <w:rPr>
          <w:rFonts w:ascii="TyponineSans Reg" w:hAnsi="TyponineSans Reg" w:cs="Times New Roman"/>
          <w:sz w:val="24"/>
          <w:szCs w:val="24"/>
        </w:rPr>
        <w:t>Interreg</w:t>
      </w:r>
      <w:proofErr w:type="spellEnd"/>
      <w:r w:rsidRPr="00F569E3">
        <w:rPr>
          <w:rFonts w:ascii="TyponineSans Reg" w:hAnsi="TyponineSans Reg" w:cs="Times New Roman"/>
          <w:sz w:val="24"/>
          <w:szCs w:val="24"/>
        </w:rPr>
        <w:t xml:space="preserve"> MED programa koji sufinancira </w:t>
      </w:r>
      <w:proofErr w:type="spellStart"/>
      <w:r w:rsidRPr="00F569E3">
        <w:rPr>
          <w:rFonts w:ascii="TyponineSans Reg" w:hAnsi="TyponineSans Reg" w:cs="Times New Roman"/>
          <w:sz w:val="24"/>
          <w:szCs w:val="24"/>
        </w:rPr>
        <w:t>Europskoi</w:t>
      </w:r>
      <w:proofErr w:type="spellEnd"/>
      <w:r w:rsidRPr="00F569E3">
        <w:rPr>
          <w:rFonts w:ascii="TyponineSans Reg" w:hAnsi="TyponineSans Reg" w:cs="Times New Roman"/>
          <w:sz w:val="24"/>
          <w:szCs w:val="24"/>
        </w:rPr>
        <w:t xml:space="preserve"> fonda za regionalni razvoj (85% ukupnih prihvatljivih troškova) te vlastito sufinanciranje projekta Javne ustanove Nacionalni park Brijuni (15% ukupnih prihvatljivih troškova). </w:t>
      </w:r>
      <w:r w:rsidR="00FF68CC" w:rsidRPr="00F569E3">
        <w:rPr>
          <w:rFonts w:ascii="TyponineSans Reg" w:hAnsi="TyponineSans Reg" w:cs="Times New Roman"/>
          <w:sz w:val="24"/>
          <w:szCs w:val="24"/>
        </w:rPr>
        <w:t xml:space="preserve">Javna ustanova Nacionalni park Brijuni u sklopu </w:t>
      </w:r>
      <w:proofErr w:type="spellStart"/>
      <w:r w:rsidR="00FF68CC" w:rsidRPr="00F569E3">
        <w:rPr>
          <w:rFonts w:ascii="TyponineSans Reg" w:hAnsi="TyponineSans Reg" w:cs="Times New Roman"/>
          <w:sz w:val="24"/>
          <w:szCs w:val="24"/>
        </w:rPr>
        <w:t>Interreg</w:t>
      </w:r>
      <w:proofErr w:type="spellEnd"/>
      <w:r w:rsidR="00FF68CC" w:rsidRPr="00F569E3">
        <w:rPr>
          <w:rFonts w:ascii="TyponineSans Reg" w:hAnsi="TyponineSans Reg" w:cs="Times New Roman"/>
          <w:sz w:val="24"/>
          <w:szCs w:val="24"/>
        </w:rPr>
        <w:t xml:space="preserve"> Med programa i projekta  MPA ENGAGE objavljuje poziv za </w:t>
      </w:r>
      <w:r w:rsidR="006B3613" w:rsidRPr="00F569E3">
        <w:rPr>
          <w:rFonts w:ascii="TyponineSans Reg" w:hAnsi="TyponineSans Reg" w:cs="Times New Roman"/>
          <w:sz w:val="24"/>
          <w:szCs w:val="24"/>
        </w:rPr>
        <w:t>''</w:t>
      </w:r>
      <w:r w:rsidR="00CA5930" w:rsidRPr="00F569E3">
        <w:rPr>
          <w:rFonts w:ascii="TyponineSans Reg" w:hAnsi="TyponineSans Reg" w:cs="Times New Roman"/>
          <w:sz w:val="24"/>
          <w:szCs w:val="24"/>
        </w:rPr>
        <w:t>Izrada crtića o klimatskim promjenama</w:t>
      </w:r>
      <w:r w:rsidR="006B3613" w:rsidRPr="00F569E3">
        <w:rPr>
          <w:rFonts w:ascii="TyponineSans Reg" w:hAnsi="TyponineSans Reg" w:cs="Times New Roman"/>
          <w:sz w:val="24"/>
          <w:szCs w:val="24"/>
        </w:rPr>
        <w:t xml:space="preserve"> - MPA ENGAGE'' koja p</w:t>
      </w:r>
      <w:r w:rsidR="006B3613" w:rsidRPr="00F569E3">
        <w:rPr>
          <w:rFonts w:ascii="TyponineSans Reg" w:hAnsi="TyponineSans Reg" w:cs="Times New Roman"/>
          <w:noProof/>
          <w:sz w:val="24"/>
          <w:szCs w:val="24"/>
        </w:rPr>
        <w:t>odrazum</w:t>
      </w:r>
      <w:r w:rsidR="00CA03E1" w:rsidRPr="00F569E3">
        <w:rPr>
          <w:rFonts w:ascii="TyponineSans Reg" w:hAnsi="TyponineSans Reg" w:cs="Times New Roman"/>
          <w:noProof/>
          <w:sz w:val="24"/>
          <w:szCs w:val="24"/>
        </w:rPr>
        <w:t>i</w:t>
      </w:r>
      <w:r w:rsidR="006B3613" w:rsidRPr="00F569E3">
        <w:rPr>
          <w:rFonts w:ascii="TyponineSans Reg" w:hAnsi="TyponineSans Reg" w:cs="Times New Roman"/>
          <w:noProof/>
          <w:sz w:val="24"/>
          <w:szCs w:val="24"/>
        </w:rPr>
        <w:t>jeva</w:t>
      </w:r>
      <w:r w:rsidR="006B3613" w:rsidRPr="00F569E3">
        <w:rPr>
          <w:rFonts w:ascii="TyponineSans Reg" w:hAnsi="TyponineSans Reg" w:cs="Times New Roman"/>
          <w:sz w:val="24"/>
          <w:szCs w:val="24"/>
        </w:rPr>
        <w:t xml:space="preserve"> </w:t>
      </w:r>
      <w:r w:rsidR="00CA5930" w:rsidRPr="00F569E3">
        <w:rPr>
          <w:rFonts w:ascii="TyponineSans Reg" w:hAnsi="TyponineSans Reg" w:cs="Times New Roman"/>
          <w:sz w:val="24"/>
          <w:szCs w:val="24"/>
        </w:rPr>
        <w:t>uslugu izrade animiranog filma na temu klimatskih promjena</w:t>
      </w:r>
      <w:r w:rsidR="00FF68CC" w:rsidRPr="00F569E3">
        <w:rPr>
          <w:rFonts w:ascii="TyponineSans Reg" w:hAnsi="TyponineSans Reg" w:cs="Times New Roman"/>
          <w:sz w:val="24"/>
          <w:szCs w:val="24"/>
        </w:rPr>
        <w:t xml:space="preserve">. </w:t>
      </w:r>
    </w:p>
    <w:p w14:paraId="59D959E6" w14:textId="5034AF66" w:rsidR="002F1971" w:rsidRPr="00F569E3" w:rsidRDefault="002F1971" w:rsidP="00537754">
      <w:pPr>
        <w:spacing w:line="276" w:lineRule="auto"/>
        <w:jc w:val="both"/>
        <w:rPr>
          <w:rFonts w:ascii="TyponineSans Reg" w:hAnsi="TyponineSans Reg" w:cs="Times New Roman"/>
          <w:b/>
          <w:bCs/>
          <w:sz w:val="24"/>
          <w:szCs w:val="24"/>
        </w:rPr>
      </w:pPr>
      <w:r w:rsidRPr="00F569E3">
        <w:rPr>
          <w:rFonts w:ascii="TyponineSans Reg" w:hAnsi="TyponineSans Reg" w:cs="Times New Roman"/>
          <w:sz w:val="24"/>
          <w:szCs w:val="24"/>
        </w:rPr>
        <w:t xml:space="preserve">Projektna aktivnost </w:t>
      </w:r>
      <w:r w:rsidR="00CA5930" w:rsidRPr="00F569E3">
        <w:rPr>
          <w:rFonts w:ascii="TyponineSans Reg" w:hAnsi="TyponineSans Reg" w:cs="Times New Roman"/>
          <w:sz w:val="24"/>
          <w:szCs w:val="24"/>
        </w:rPr>
        <w:t xml:space="preserve">''Izrada crtića o klimatskim promjenama - MPA ENGAGE'' </w:t>
      </w:r>
      <w:r w:rsidRPr="00F569E3">
        <w:rPr>
          <w:rFonts w:ascii="TyponineSans Reg" w:hAnsi="TyponineSans Reg" w:cs="Times New Roman"/>
          <w:sz w:val="24"/>
          <w:szCs w:val="24"/>
        </w:rPr>
        <w:t xml:space="preserve">planirana je unutar </w:t>
      </w:r>
      <w:r w:rsidRPr="00F569E3">
        <w:rPr>
          <w:rFonts w:ascii="TyponineSans Reg" w:hAnsi="TyponineSans Reg" w:cs="Times New Roman"/>
          <w:b/>
          <w:bCs/>
          <w:sz w:val="24"/>
          <w:szCs w:val="24"/>
        </w:rPr>
        <w:t xml:space="preserve">radnog paketa (WP) </w:t>
      </w:r>
      <w:r w:rsidR="00FF68CC" w:rsidRPr="00F569E3">
        <w:rPr>
          <w:rFonts w:ascii="TyponineSans Reg" w:hAnsi="TyponineSans Reg" w:cs="Times New Roman"/>
          <w:b/>
          <w:bCs/>
          <w:sz w:val="24"/>
          <w:szCs w:val="24"/>
        </w:rPr>
        <w:t>2</w:t>
      </w:r>
      <w:r w:rsidRPr="00F569E3">
        <w:rPr>
          <w:rFonts w:ascii="TyponineSans Reg" w:hAnsi="TyponineSans Reg" w:cs="Times New Roman"/>
          <w:b/>
          <w:bCs/>
          <w:sz w:val="24"/>
          <w:szCs w:val="24"/>
        </w:rPr>
        <w:t xml:space="preserve"> – </w:t>
      </w:r>
      <w:r w:rsidR="00FF68CC" w:rsidRPr="00F569E3">
        <w:rPr>
          <w:rFonts w:ascii="TyponineSans Reg" w:hAnsi="TyponineSans Reg" w:cs="Times New Roman"/>
          <w:b/>
          <w:bCs/>
          <w:sz w:val="24"/>
          <w:szCs w:val="24"/>
        </w:rPr>
        <w:t>komunikacija</w:t>
      </w:r>
      <w:r w:rsidRPr="00F569E3">
        <w:rPr>
          <w:rFonts w:ascii="TyponineSans Reg" w:hAnsi="TyponineSans Reg" w:cs="Times New Roman"/>
          <w:b/>
          <w:bCs/>
          <w:sz w:val="24"/>
          <w:szCs w:val="24"/>
        </w:rPr>
        <w:t>.</w:t>
      </w:r>
    </w:p>
    <w:p w14:paraId="55BD1CDE" w14:textId="7974C148" w:rsidR="00963B48" w:rsidRPr="00F569E3" w:rsidRDefault="00FF68CC" w:rsidP="00537754">
      <w:pPr>
        <w:shd w:val="clear" w:color="auto" w:fill="FFFFFF"/>
        <w:spacing w:line="276" w:lineRule="auto"/>
        <w:jc w:val="both"/>
        <w:rPr>
          <w:rFonts w:ascii="TyponineSans Reg" w:hAnsi="TyponineSans Reg" w:cs="Times New Roman"/>
          <w:b/>
          <w:bCs/>
          <w:sz w:val="24"/>
          <w:szCs w:val="24"/>
        </w:rPr>
      </w:pPr>
      <w:bookmarkStart w:id="2" w:name="_Hlk28595702"/>
      <w:r w:rsidRPr="00F569E3">
        <w:rPr>
          <w:rFonts w:ascii="TyponineSans Reg" w:hAnsi="TyponineSans Reg" w:cs="Times New Roman"/>
          <w:b/>
          <w:bCs/>
          <w:sz w:val="24"/>
          <w:szCs w:val="24"/>
        </w:rPr>
        <w:t>Predmet nabave je usluga</w:t>
      </w:r>
      <w:r w:rsidR="006B3613" w:rsidRPr="00F569E3">
        <w:rPr>
          <w:rFonts w:ascii="TyponineSans Reg" w:hAnsi="TyponineSans Reg" w:cs="Times New Roman"/>
          <w:b/>
          <w:bCs/>
          <w:sz w:val="24"/>
          <w:szCs w:val="24"/>
        </w:rPr>
        <w:t xml:space="preserve"> </w:t>
      </w:r>
      <w:r w:rsidR="009A08ED" w:rsidRPr="00F569E3">
        <w:rPr>
          <w:rFonts w:ascii="TyponineSans Reg" w:hAnsi="TyponineSans Reg" w:cs="Times New Roman"/>
          <w:b/>
          <w:bCs/>
          <w:sz w:val="24"/>
          <w:szCs w:val="24"/>
        </w:rPr>
        <w:t>izrade</w:t>
      </w:r>
      <w:r w:rsidR="008D06EC" w:rsidRPr="00F569E3">
        <w:rPr>
          <w:rFonts w:ascii="TyponineSans Reg" w:hAnsi="TyponineSans Reg" w:cs="Times New Roman"/>
          <w:b/>
          <w:bCs/>
          <w:sz w:val="24"/>
          <w:szCs w:val="24"/>
        </w:rPr>
        <w:t xml:space="preserve"> i isporuka edukativnog </w:t>
      </w:r>
      <w:r w:rsidR="00F569E3">
        <w:rPr>
          <w:rFonts w:ascii="TyponineSans Reg" w:hAnsi="TyponineSans Reg" w:cs="Times New Roman"/>
          <w:b/>
          <w:bCs/>
          <w:sz w:val="24"/>
          <w:szCs w:val="24"/>
        </w:rPr>
        <w:t xml:space="preserve">namjenskog </w:t>
      </w:r>
      <w:r w:rsidR="008D06EC" w:rsidRPr="00F569E3">
        <w:rPr>
          <w:rFonts w:ascii="TyponineSans Reg" w:hAnsi="TyponineSans Reg" w:cs="Times New Roman"/>
          <w:b/>
          <w:bCs/>
          <w:sz w:val="24"/>
          <w:szCs w:val="24"/>
        </w:rPr>
        <w:t xml:space="preserve">animiranog filma u trajanju </w:t>
      </w:r>
      <w:r w:rsidR="00F569E3">
        <w:rPr>
          <w:rFonts w:ascii="TyponineSans Reg" w:hAnsi="TyponineSans Reg" w:cs="Times New Roman"/>
          <w:b/>
          <w:bCs/>
          <w:sz w:val="24"/>
          <w:szCs w:val="24"/>
        </w:rPr>
        <w:t xml:space="preserve">od minimalno 4 minute </w:t>
      </w:r>
      <w:r w:rsidR="008D06EC" w:rsidRPr="00F569E3">
        <w:rPr>
          <w:rFonts w:ascii="TyponineSans Reg" w:hAnsi="TyponineSans Reg" w:cs="Times New Roman"/>
          <w:b/>
          <w:bCs/>
          <w:sz w:val="24"/>
          <w:szCs w:val="24"/>
        </w:rPr>
        <w:t xml:space="preserve">do </w:t>
      </w:r>
      <w:r w:rsidR="00860A4F" w:rsidRPr="00F569E3">
        <w:rPr>
          <w:rFonts w:ascii="TyponineSans Reg" w:hAnsi="TyponineSans Reg" w:cs="Times New Roman"/>
          <w:b/>
          <w:bCs/>
          <w:sz w:val="24"/>
          <w:szCs w:val="24"/>
        </w:rPr>
        <w:t xml:space="preserve">maksimalno </w:t>
      </w:r>
      <w:r w:rsidR="008D06EC" w:rsidRPr="00F569E3">
        <w:rPr>
          <w:rFonts w:ascii="TyponineSans Reg" w:hAnsi="TyponineSans Reg" w:cs="Times New Roman"/>
          <w:b/>
          <w:bCs/>
          <w:sz w:val="24"/>
          <w:szCs w:val="24"/>
        </w:rPr>
        <w:t xml:space="preserve">10 minuta, a temeljio bi se na scenariju koji će zajednički izraditi odabrani </w:t>
      </w:r>
      <w:r w:rsidR="00F569E3">
        <w:rPr>
          <w:rFonts w:ascii="TyponineSans Reg" w:hAnsi="TyponineSans Reg" w:cs="Times New Roman"/>
          <w:b/>
          <w:bCs/>
          <w:sz w:val="24"/>
          <w:szCs w:val="24"/>
        </w:rPr>
        <w:t>P</w:t>
      </w:r>
      <w:r w:rsidR="008D06EC" w:rsidRPr="00F569E3">
        <w:rPr>
          <w:rFonts w:ascii="TyponineSans Reg" w:hAnsi="TyponineSans Reg" w:cs="Times New Roman"/>
          <w:b/>
          <w:bCs/>
          <w:sz w:val="24"/>
          <w:szCs w:val="24"/>
        </w:rPr>
        <w:t xml:space="preserve">onuditelj i </w:t>
      </w:r>
      <w:r w:rsidR="00F569E3">
        <w:rPr>
          <w:rFonts w:ascii="TyponineSans Reg" w:hAnsi="TyponineSans Reg" w:cs="Times New Roman"/>
          <w:b/>
          <w:bCs/>
          <w:sz w:val="24"/>
          <w:szCs w:val="24"/>
        </w:rPr>
        <w:t>N</w:t>
      </w:r>
      <w:r w:rsidR="008D06EC" w:rsidRPr="00F569E3">
        <w:rPr>
          <w:rFonts w:ascii="TyponineSans Reg" w:hAnsi="TyponineSans Reg" w:cs="Times New Roman"/>
          <w:b/>
          <w:bCs/>
          <w:sz w:val="24"/>
          <w:szCs w:val="24"/>
        </w:rPr>
        <w:t xml:space="preserve">aručitelj, stručna služba Nacionalnog parka Brijuni. </w:t>
      </w:r>
      <w:r w:rsidR="00860A4F" w:rsidRPr="00F569E3">
        <w:rPr>
          <w:rFonts w:ascii="TyponineSans Reg" w:hAnsi="TyponineSans Reg" w:cs="Times New Roman"/>
          <w:b/>
          <w:bCs/>
          <w:sz w:val="24"/>
          <w:szCs w:val="24"/>
        </w:rPr>
        <w:t>Scenarij detaljno opisuje radnju animiranog filma, uključujući i tekst za naratora</w:t>
      </w:r>
      <w:r w:rsidR="00F569E3">
        <w:rPr>
          <w:rFonts w:ascii="TyponineSans Reg" w:hAnsi="TyponineSans Reg" w:cs="Times New Roman"/>
          <w:b/>
          <w:bCs/>
          <w:sz w:val="24"/>
          <w:szCs w:val="24"/>
        </w:rPr>
        <w:t xml:space="preserve"> i priprema ga </w:t>
      </w:r>
      <w:r w:rsidR="00F569E3" w:rsidRPr="00F569E3">
        <w:rPr>
          <w:rFonts w:ascii="TyponineSans Reg" w:hAnsi="TyponineSans Reg" w:cs="Times New Roman"/>
          <w:b/>
          <w:bCs/>
          <w:sz w:val="24"/>
          <w:szCs w:val="24"/>
        </w:rPr>
        <w:t>Ponuditelj u suradnji sa stručnom službom NP Brijuni</w:t>
      </w:r>
      <w:r w:rsidR="00860A4F" w:rsidRPr="00F569E3">
        <w:rPr>
          <w:rFonts w:ascii="TyponineSans Reg" w:hAnsi="TyponineSans Reg" w:cs="Times New Roman"/>
          <w:b/>
          <w:bCs/>
          <w:sz w:val="24"/>
          <w:szCs w:val="24"/>
        </w:rPr>
        <w:t xml:space="preserve">.  </w:t>
      </w:r>
      <w:r w:rsidR="008D06EC" w:rsidRPr="00F569E3">
        <w:rPr>
          <w:rFonts w:ascii="TyponineSans Reg" w:hAnsi="TyponineSans Reg" w:cs="Times New Roman"/>
          <w:b/>
          <w:bCs/>
          <w:sz w:val="24"/>
          <w:szCs w:val="24"/>
        </w:rPr>
        <w:t>Animirani film</w:t>
      </w:r>
      <w:r w:rsidR="00234C45" w:rsidRPr="00F569E3">
        <w:rPr>
          <w:rFonts w:ascii="TyponineSans Reg" w:hAnsi="TyponineSans Reg" w:cs="Times New Roman"/>
          <w:b/>
          <w:bCs/>
          <w:sz w:val="24"/>
          <w:szCs w:val="24"/>
        </w:rPr>
        <w:t xml:space="preserve"> bi se sastajao od animiranih prikaza na temu klimatskih promjena</w:t>
      </w:r>
      <w:r w:rsidR="00BE2EDA" w:rsidRPr="00F569E3">
        <w:rPr>
          <w:rFonts w:ascii="TyponineSans Reg" w:hAnsi="TyponineSans Reg" w:cs="Times New Roman"/>
          <w:b/>
          <w:bCs/>
          <w:sz w:val="24"/>
          <w:szCs w:val="24"/>
        </w:rPr>
        <w:t>,</w:t>
      </w:r>
      <w:r w:rsidR="00963B48" w:rsidRPr="00F569E3">
        <w:rPr>
          <w:rFonts w:ascii="TyponineSans Reg" w:hAnsi="TyponineSans Reg" w:cs="Times New Roman"/>
          <w:b/>
          <w:bCs/>
          <w:sz w:val="24"/>
          <w:szCs w:val="24"/>
        </w:rPr>
        <w:t xml:space="preserve"> popraćen zvukom i naratorom. </w:t>
      </w:r>
      <w:r w:rsidR="00E106F0" w:rsidRPr="00F569E3">
        <w:rPr>
          <w:rFonts w:ascii="TyponineSans Reg" w:hAnsi="TyponineSans Reg" w:cs="Times New Roman"/>
          <w:b/>
          <w:bCs/>
          <w:sz w:val="24"/>
          <w:szCs w:val="24"/>
        </w:rPr>
        <w:t>Ciljna skupina kojoj se</w:t>
      </w:r>
      <w:r w:rsidR="00860A4F" w:rsidRPr="00F569E3">
        <w:rPr>
          <w:rFonts w:ascii="TyponineSans Reg" w:hAnsi="TyponineSans Reg" w:cs="Times New Roman"/>
          <w:b/>
          <w:bCs/>
          <w:sz w:val="24"/>
          <w:szCs w:val="24"/>
        </w:rPr>
        <w:t xml:space="preserve"> edukativni</w:t>
      </w:r>
      <w:r w:rsidR="00E106F0" w:rsidRPr="00F569E3">
        <w:rPr>
          <w:rFonts w:ascii="TyponineSans Reg" w:hAnsi="TyponineSans Reg" w:cs="Times New Roman"/>
          <w:b/>
          <w:bCs/>
          <w:sz w:val="24"/>
          <w:szCs w:val="24"/>
        </w:rPr>
        <w:t xml:space="preserve"> film obraća su djeca osnovnoškolskog uzrasta (starosti do 12 godina). Animirani film će se emitirati na relevantnim online digitalnim platformama i komunikacijskim kanalima (web stranici NP Brijuni, </w:t>
      </w:r>
      <w:proofErr w:type="spellStart"/>
      <w:r w:rsidR="00E106F0" w:rsidRPr="00F569E3">
        <w:rPr>
          <w:rFonts w:ascii="TyponineSans Reg" w:hAnsi="TyponineSans Reg" w:cs="Times New Roman"/>
          <w:b/>
          <w:bCs/>
          <w:sz w:val="24"/>
          <w:szCs w:val="24"/>
        </w:rPr>
        <w:t>Youtube</w:t>
      </w:r>
      <w:proofErr w:type="spellEnd"/>
      <w:r w:rsidR="00E106F0" w:rsidRPr="00F569E3">
        <w:rPr>
          <w:rFonts w:ascii="TyponineSans Reg" w:hAnsi="TyponineSans Reg" w:cs="Times New Roman"/>
          <w:b/>
          <w:bCs/>
          <w:sz w:val="24"/>
          <w:szCs w:val="24"/>
        </w:rPr>
        <w:t>, Facebook, Instagram).</w:t>
      </w:r>
      <w:r w:rsidR="00F569E3">
        <w:rPr>
          <w:rFonts w:ascii="TyponineSans Reg" w:hAnsi="TyponineSans Reg" w:cs="Times New Roman"/>
          <w:b/>
          <w:bCs/>
          <w:sz w:val="24"/>
          <w:szCs w:val="24"/>
        </w:rPr>
        <w:t xml:space="preserve"> Ponuditelj daje Naručitelju slobodno pravo korištenja filma.</w:t>
      </w:r>
      <w:r w:rsidR="00E106F0" w:rsidRPr="00F569E3">
        <w:rPr>
          <w:rFonts w:ascii="TyponineSans Reg" w:hAnsi="TyponineSans Reg" w:cs="Times New Roman"/>
          <w:b/>
          <w:bCs/>
          <w:sz w:val="24"/>
          <w:szCs w:val="24"/>
        </w:rPr>
        <w:t xml:space="preserve"> </w:t>
      </w:r>
      <w:r w:rsidR="00D83532" w:rsidRPr="00F569E3">
        <w:rPr>
          <w:rFonts w:ascii="TyponineSans Reg" w:hAnsi="TyponineSans Reg" w:cs="Times New Roman"/>
          <w:b/>
          <w:bCs/>
          <w:sz w:val="24"/>
          <w:szCs w:val="24"/>
        </w:rPr>
        <w:t xml:space="preserve">Film mora biti napravljen u dvije jezične varijante - na hrvatskom i engleskom jeziku, što znači da dva izvorno-govornička </w:t>
      </w:r>
      <w:proofErr w:type="spellStart"/>
      <w:r w:rsidR="00D83532" w:rsidRPr="00F569E3">
        <w:rPr>
          <w:rFonts w:ascii="TyponineSans Reg" w:hAnsi="TyponineSans Reg" w:cs="Times New Roman"/>
          <w:b/>
          <w:bCs/>
          <w:sz w:val="24"/>
          <w:szCs w:val="24"/>
        </w:rPr>
        <w:t>voice-overa</w:t>
      </w:r>
      <w:proofErr w:type="spellEnd"/>
      <w:r w:rsidR="00D83532" w:rsidRPr="00F569E3">
        <w:rPr>
          <w:rFonts w:ascii="TyponineSans Reg" w:hAnsi="TyponineSans Reg" w:cs="Times New Roman"/>
          <w:b/>
          <w:bCs/>
          <w:sz w:val="24"/>
          <w:szCs w:val="24"/>
        </w:rPr>
        <w:t xml:space="preserve"> moraju biti angažirana,  </w:t>
      </w:r>
      <w:r w:rsidR="00BE2EDA" w:rsidRPr="00F569E3">
        <w:rPr>
          <w:rFonts w:ascii="TyponineSans Reg" w:hAnsi="TyponineSans Reg" w:cs="Times New Roman"/>
          <w:b/>
          <w:bCs/>
          <w:sz w:val="24"/>
          <w:szCs w:val="24"/>
        </w:rPr>
        <w:t xml:space="preserve">film bi trebao imati </w:t>
      </w:r>
      <w:r w:rsidR="00D83532" w:rsidRPr="00F569E3">
        <w:rPr>
          <w:rFonts w:ascii="TyponineSans Reg" w:hAnsi="TyponineSans Reg" w:cs="Times New Roman"/>
          <w:b/>
          <w:bCs/>
          <w:sz w:val="24"/>
          <w:szCs w:val="24"/>
        </w:rPr>
        <w:t xml:space="preserve">mogućnost titlova </w:t>
      </w:r>
      <w:r w:rsidR="00BE2EDA" w:rsidRPr="00F569E3">
        <w:rPr>
          <w:rFonts w:ascii="TyponineSans Reg" w:hAnsi="TyponineSans Reg" w:cs="Times New Roman"/>
          <w:b/>
          <w:bCs/>
          <w:sz w:val="24"/>
          <w:szCs w:val="24"/>
        </w:rPr>
        <w:t xml:space="preserve">koji se </w:t>
      </w:r>
      <w:r w:rsidR="00D83532" w:rsidRPr="00F569E3">
        <w:rPr>
          <w:rFonts w:ascii="TyponineSans Reg" w:hAnsi="TyponineSans Reg" w:cs="Times New Roman"/>
          <w:b/>
          <w:bCs/>
          <w:sz w:val="24"/>
          <w:szCs w:val="24"/>
        </w:rPr>
        <w:t xml:space="preserve">po potrebi </w:t>
      </w:r>
      <w:r w:rsidR="00860A4F" w:rsidRPr="00F569E3">
        <w:rPr>
          <w:rFonts w:ascii="TyponineSans Reg" w:hAnsi="TyponineSans Reg" w:cs="Times New Roman"/>
          <w:b/>
          <w:bCs/>
          <w:sz w:val="24"/>
          <w:szCs w:val="24"/>
        </w:rPr>
        <w:t xml:space="preserve">mogu </w:t>
      </w:r>
      <w:r w:rsidR="00E54F08" w:rsidRPr="00F569E3">
        <w:rPr>
          <w:rFonts w:ascii="TyponineSans Reg" w:hAnsi="TyponineSans Reg" w:cs="Times New Roman"/>
          <w:b/>
          <w:bCs/>
          <w:sz w:val="24"/>
          <w:szCs w:val="24"/>
        </w:rPr>
        <w:t>u</w:t>
      </w:r>
      <w:r w:rsidR="00D83532" w:rsidRPr="00F569E3">
        <w:rPr>
          <w:rFonts w:ascii="TyponineSans Reg" w:hAnsi="TyponineSans Reg" w:cs="Times New Roman"/>
          <w:b/>
          <w:bCs/>
          <w:sz w:val="24"/>
          <w:szCs w:val="24"/>
        </w:rPr>
        <w:t>ključiti</w:t>
      </w:r>
      <w:r w:rsidR="00F569E3">
        <w:rPr>
          <w:rFonts w:ascii="TyponineSans Reg" w:hAnsi="TyponineSans Reg" w:cs="Times New Roman"/>
          <w:b/>
          <w:bCs/>
          <w:sz w:val="24"/>
          <w:szCs w:val="24"/>
        </w:rPr>
        <w:t>/isključiti</w:t>
      </w:r>
      <w:r w:rsidR="00D83532" w:rsidRPr="00F569E3">
        <w:rPr>
          <w:rFonts w:ascii="TyponineSans Reg" w:hAnsi="TyponineSans Reg" w:cs="Times New Roman"/>
          <w:b/>
          <w:bCs/>
          <w:sz w:val="24"/>
          <w:szCs w:val="24"/>
        </w:rPr>
        <w:t xml:space="preserve"> kako bi bio dostupniji gluhim i nagluhim osobama</w:t>
      </w:r>
      <w:r w:rsidR="00E54F08" w:rsidRPr="00F569E3">
        <w:rPr>
          <w:rFonts w:ascii="TyponineSans Reg" w:hAnsi="TyponineSans Reg" w:cs="Times New Roman"/>
          <w:b/>
          <w:bCs/>
          <w:sz w:val="24"/>
          <w:szCs w:val="24"/>
        </w:rPr>
        <w:t xml:space="preserve"> i djeci</w:t>
      </w:r>
      <w:r w:rsidR="00D83532" w:rsidRPr="00F569E3">
        <w:rPr>
          <w:rFonts w:ascii="TyponineSans Reg" w:hAnsi="TyponineSans Reg" w:cs="Times New Roman"/>
          <w:b/>
          <w:bCs/>
          <w:sz w:val="24"/>
          <w:szCs w:val="24"/>
        </w:rPr>
        <w:t>.</w:t>
      </w:r>
    </w:p>
    <w:p w14:paraId="24140FF9" w14:textId="77777777" w:rsidR="0031760F" w:rsidRPr="00F569E3" w:rsidRDefault="0031760F" w:rsidP="00537754">
      <w:pPr>
        <w:shd w:val="clear" w:color="auto" w:fill="FFFFFF"/>
        <w:spacing w:line="276" w:lineRule="auto"/>
        <w:jc w:val="both"/>
        <w:rPr>
          <w:rFonts w:ascii="TyponineSans Reg" w:hAnsi="TyponineSans Reg" w:cs="Times New Roman"/>
          <w:b/>
          <w:bCs/>
          <w:sz w:val="24"/>
          <w:szCs w:val="24"/>
        </w:rPr>
      </w:pPr>
    </w:p>
    <w:p w14:paraId="192EDE29" w14:textId="2D5A988A" w:rsidR="00963B48" w:rsidRPr="00F569E3" w:rsidRDefault="00F569E3" w:rsidP="00537754">
      <w:pPr>
        <w:shd w:val="clear" w:color="auto" w:fill="FFFFFF"/>
        <w:spacing w:line="276" w:lineRule="auto"/>
        <w:jc w:val="both"/>
        <w:rPr>
          <w:rFonts w:ascii="TyponineSans Reg" w:hAnsi="TyponineSans Reg" w:cs="Times New Roman"/>
          <w:b/>
          <w:bCs/>
          <w:sz w:val="24"/>
          <w:szCs w:val="24"/>
          <w:u w:val="single"/>
        </w:rPr>
      </w:pPr>
      <w:r>
        <w:rPr>
          <w:rFonts w:ascii="TyponineSans Reg" w:hAnsi="TyponineSans Reg" w:cs="Times New Roman"/>
          <w:b/>
          <w:bCs/>
          <w:sz w:val="24"/>
          <w:szCs w:val="24"/>
          <w:u w:val="single"/>
        </w:rPr>
        <w:t>T</w:t>
      </w:r>
      <w:r w:rsidR="00963B48" w:rsidRPr="00F569E3">
        <w:rPr>
          <w:rFonts w:ascii="TyponineSans Reg" w:hAnsi="TyponineSans Reg" w:cs="Times New Roman"/>
          <w:b/>
          <w:bCs/>
          <w:sz w:val="24"/>
          <w:szCs w:val="24"/>
          <w:u w:val="single"/>
        </w:rPr>
        <w:t xml:space="preserve">ema edukativnog videa: </w:t>
      </w:r>
    </w:p>
    <w:p w14:paraId="1EAA996B" w14:textId="105E3128" w:rsidR="0061773B" w:rsidRPr="00F569E3" w:rsidRDefault="00860A4F" w:rsidP="00537754">
      <w:pPr>
        <w:shd w:val="clear" w:color="auto" w:fill="FFFFFF"/>
        <w:spacing w:line="276" w:lineRule="auto"/>
        <w:jc w:val="both"/>
        <w:rPr>
          <w:rFonts w:ascii="TyponineSans Reg" w:hAnsi="TyponineSans Reg" w:cs="Times New Roman"/>
          <w:sz w:val="24"/>
          <w:szCs w:val="24"/>
        </w:rPr>
      </w:pPr>
      <w:r w:rsidRPr="00F569E3">
        <w:rPr>
          <w:rFonts w:ascii="TyponineSans Reg" w:hAnsi="TyponineSans Reg" w:cs="Times New Roman"/>
          <w:sz w:val="24"/>
          <w:szCs w:val="24"/>
        </w:rPr>
        <w:t>Tema koja se provlači kroz edukativni video jesu klimatske promjene</w:t>
      </w:r>
      <w:r w:rsidR="009D5A50" w:rsidRPr="00F569E3">
        <w:rPr>
          <w:rFonts w:ascii="TyponineSans Reg" w:hAnsi="TyponineSans Reg" w:cs="Times New Roman"/>
          <w:sz w:val="24"/>
          <w:szCs w:val="24"/>
        </w:rPr>
        <w:t xml:space="preserve">, a naglasak je na </w:t>
      </w:r>
      <w:r w:rsidR="0061773B" w:rsidRPr="00F569E3">
        <w:rPr>
          <w:rFonts w:ascii="TyponineSans Reg" w:hAnsi="TyponineSans Reg" w:cs="Times New Roman"/>
          <w:sz w:val="24"/>
          <w:szCs w:val="24"/>
        </w:rPr>
        <w:t>važnost</w:t>
      </w:r>
      <w:r w:rsidR="009D5A50" w:rsidRPr="00F569E3">
        <w:rPr>
          <w:rFonts w:ascii="TyponineSans Reg" w:hAnsi="TyponineSans Reg" w:cs="Times New Roman"/>
          <w:sz w:val="24"/>
          <w:szCs w:val="24"/>
        </w:rPr>
        <w:t xml:space="preserve">i </w:t>
      </w:r>
      <w:r w:rsidR="0061773B" w:rsidRPr="00F569E3">
        <w:rPr>
          <w:rFonts w:ascii="TyponineSans Reg" w:hAnsi="TyponineSans Reg" w:cs="Times New Roman"/>
          <w:sz w:val="24"/>
          <w:szCs w:val="24"/>
        </w:rPr>
        <w:t xml:space="preserve">morskih zaštićenih područja u </w:t>
      </w:r>
      <w:proofErr w:type="spellStart"/>
      <w:r w:rsidR="0061773B" w:rsidRPr="00F569E3">
        <w:rPr>
          <w:rFonts w:ascii="TyponineSans Reg" w:hAnsi="TyponineSans Reg" w:cs="Times New Roman"/>
          <w:sz w:val="24"/>
          <w:szCs w:val="24"/>
        </w:rPr>
        <w:t>prilagobi</w:t>
      </w:r>
      <w:proofErr w:type="spellEnd"/>
      <w:r w:rsidR="0061773B" w:rsidRPr="00F569E3">
        <w:rPr>
          <w:rFonts w:ascii="TyponineSans Reg" w:hAnsi="TyponineSans Reg" w:cs="Times New Roman"/>
          <w:sz w:val="24"/>
          <w:szCs w:val="24"/>
        </w:rPr>
        <w:t xml:space="preserve"> i ublažavanju istih. </w:t>
      </w:r>
      <w:r w:rsidR="009D5A50" w:rsidRPr="00F569E3">
        <w:rPr>
          <w:rFonts w:ascii="TyponineSans Reg" w:hAnsi="TyponineSans Reg" w:cs="Times New Roman"/>
          <w:sz w:val="24"/>
          <w:szCs w:val="24"/>
        </w:rPr>
        <w:t xml:space="preserve">Takva područja funkcioniraju kao prirodni rezervati bioraznolikosti, vrlo su dobro istražena i ljudski utjecaj </w:t>
      </w:r>
      <w:r w:rsidR="009D5A50" w:rsidRPr="00F569E3">
        <w:rPr>
          <w:rFonts w:ascii="TyponineSans Reg" w:hAnsi="TyponineSans Reg" w:cs="Times New Roman"/>
          <w:sz w:val="24"/>
          <w:szCs w:val="24"/>
        </w:rPr>
        <w:lastRenderedPageBreak/>
        <w:t xml:space="preserve">je bitno smanjen te je lakše detektirati bilo kakve promjene koje se događaju u okolišu. Djelatnici morskog zaštićenog područja u suradnji sa znanstvenicima prikupljaju vrijedne podatke o stanju okoliša i upravo oni predstavljaju poveznicu između znanosti i šire javnosti. Video prikazuje što su to klimatske promjene, koji su uzroci ali i posljedice istih, ističe ključnu ulogu morskih zaštićenih područja kao i važnost uključivanje svih dionika u borbi protiv klimatskih promjena jer djelovanjem svakog pojedinca na lokalnoj razini itekako možemo utjecati na širu, globalnu sliku. </w:t>
      </w:r>
    </w:p>
    <w:bookmarkEnd w:id="2"/>
    <w:p w14:paraId="11D86433" w14:textId="77777777" w:rsidR="006A30D0" w:rsidRPr="00F569E3" w:rsidRDefault="006A30D0" w:rsidP="00537754">
      <w:pPr>
        <w:spacing w:after="0" w:line="276" w:lineRule="auto"/>
        <w:jc w:val="both"/>
        <w:rPr>
          <w:rFonts w:ascii="TyponineSans Reg" w:hAnsi="TyponineSans Reg" w:cs="Times New Roman"/>
          <w:sz w:val="24"/>
          <w:szCs w:val="24"/>
          <w:highlight w:val="yellow"/>
          <w:u w:val="single"/>
        </w:rPr>
      </w:pPr>
    </w:p>
    <w:p w14:paraId="5321FF41" w14:textId="3588C46E" w:rsidR="002F1971" w:rsidRPr="00F569E3" w:rsidRDefault="002F1971" w:rsidP="00537754">
      <w:pPr>
        <w:spacing w:after="0" w:line="276" w:lineRule="auto"/>
        <w:jc w:val="both"/>
        <w:rPr>
          <w:rFonts w:ascii="TyponineSans Reg" w:hAnsi="TyponineSans Reg" w:cs="Times New Roman"/>
          <w:b/>
          <w:bCs/>
          <w:sz w:val="24"/>
          <w:szCs w:val="24"/>
          <w:u w:val="single"/>
        </w:rPr>
      </w:pPr>
      <w:r w:rsidRPr="00F569E3">
        <w:rPr>
          <w:rFonts w:ascii="TyponineSans Reg" w:hAnsi="TyponineSans Reg" w:cs="Times New Roman"/>
          <w:b/>
          <w:bCs/>
          <w:sz w:val="24"/>
          <w:szCs w:val="24"/>
          <w:u w:val="single"/>
        </w:rPr>
        <w:t>Opći ciljevi projektnog zadatka:</w:t>
      </w:r>
    </w:p>
    <w:p w14:paraId="1EF070C1" w14:textId="77777777" w:rsidR="00415CAE" w:rsidRPr="00F569E3" w:rsidRDefault="00415CAE" w:rsidP="00537754">
      <w:pPr>
        <w:spacing w:after="0" w:line="276" w:lineRule="auto"/>
        <w:jc w:val="both"/>
        <w:rPr>
          <w:rFonts w:ascii="TyponineSans Reg" w:hAnsi="TyponineSans Reg" w:cs="Times New Roman"/>
          <w:sz w:val="24"/>
          <w:szCs w:val="24"/>
          <w:u w:val="single"/>
        </w:rPr>
      </w:pPr>
    </w:p>
    <w:p w14:paraId="3A2F0B01" w14:textId="0CB15FEF" w:rsidR="009D5A50" w:rsidRDefault="006B3613" w:rsidP="00537754">
      <w:pPr>
        <w:autoSpaceDE w:val="0"/>
        <w:autoSpaceDN w:val="0"/>
        <w:adjustRightInd w:val="0"/>
        <w:spacing w:after="0" w:line="276" w:lineRule="auto"/>
        <w:jc w:val="both"/>
        <w:rPr>
          <w:rFonts w:ascii="TyponineSans Reg" w:eastAsia="Times New Roman" w:hAnsi="TyponineSans Reg" w:cs="Times New Roman"/>
          <w:sz w:val="24"/>
          <w:szCs w:val="24"/>
          <w:lang w:eastAsia="hr-HR"/>
        </w:rPr>
      </w:pPr>
      <w:r w:rsidRPr="00F569E3">
        <w:rPr>
          <w:rFonts w:ascii="TyponineSans Reg" w:eastAsia="Times New Roman" w:hAnsi="TyponineSans Reg" w:cs="Times New Roman"/>
          <w:sz w:val="24"/>
          <w:szCs w:val="24"/>
          <w:lang w:eastAsia="hr-HR"/>
        </w:rPr>
        <w:t xml:space="preserve">Opći cilj projektnog zadatka je </w:t>
      </w:r>
      <w:r w:rsidR="00DD1A9D" w:rsidRPr="00F569E3">
        <w:rPr>
          <w:rFonts w:ascii="TyponineSans Reg" w:eastAsia="Times New Roman" w:hAnsi="TyponineSans Reg" w:cs="Times New Roman"/>
          <w:sz w:val="24"/>
          <w:szCs w:val="24"/>
          <w:lang w:eastAsia="hr-HR"/>
        </w:rPr>
        <w:t>educiranje</w:t>
      </w:r>
      <w:r w:rsidR="00022BB2" w:rsidRPr="00F569E3">
        <w:rPr>
          <w:rFonts w:ascii="TyponineSans Reg" w:eastAsia="Times New Roman" w:hAnsi="TyponineSans Reg" w:cs="Times New Roman"/>
          <w:sz w:val="24"/>
          <w:szCs w:val="24"/>
          <w:lang w:eastAsia="hr-HR"/>
        </w:rPr>
        <w:t xml:space="preserve"> i podizanje svijesti </w:t>
      </w:r>
      <w:r w:rsidR="009A08ED" w:rsidRPr="00F569E3">
        <w:rPr>
          <w:rFonts w:ascii="TyponineSans Reg" w:eastAsia="Times New Roman" w:hAnsi="TyponineSans Reg" w:cs="Times New Roman"/>
          <w:sz w:val="24"/>
          <w:szCs w:val="24"/>
          <w:lang w:eastAsia="hr-HR"/>
        </w:rPr>
        <w:t>djece i odraslih</w:t>
      </w:r>
      <w:r w:rsidR="00022BB2" w:rsidRPr="00F569E3">
        <w:rPr>
          <w:rFonts w:ascii="TyponineSans Reg" w:eastAsia="Times New Roman" w:hAnsi="TyponineSans Reg" w:cs="Times New Roman"/>
          <w:sz w:val="24"/>
          <w:szCs w:val="24"/>
          <w:lang w:eastAsia="hr-HR"/>
        </w:rPr>
        <w:t xml:space="preserve"> </w:t>
      </w:r>
      <w:r w:rsidR="009C3877" w:rsidRPr="00F569E3">
        <w:rPr>
          <w:rFonts w:ascii="TyponineSans Reg" w:eastAsia="Times New Roman" w:hAnsi="TyponineSans Reg" w:cs="Times New Roman"/>
          <w:sz w:val="24"/>
          <w:szCs w:val="24"/>
          <w:lang w:eastAsia="hr-HR"/>
        </w:rPr>
        <w:t>na temu</w:t>
      </w:r>
      <w:r w:rsidR="00022BB2" w:rsidRPr="00F569E3">
        <w:rPr>
          <w:rFonts w:ascii="TyponineSans Reg" w:eastAsia="Times New Roman" w:hAnsi="TyponineSans Reg" w:cs="Times New Roman"/>
          <w:sz w:val="24"/>
          <w:szCs w:val="24"/>
          <w:lang w:eastAsia="hr-HR"/>
        </w:rPr>
        <w:t xml:space="preserve"> klimatskih promjena</w:t>
      </w:r>
      <w:r w:rsidR="009C3877" w:rsidRPr="00F569E3">
        <w:rPr>
          <w:rFonts w:ascii="TyponineSans Reg" w:eastAsia="Times New Roman" w:hAnsi="TyponineSans Reg" w:cs="Times New Roman"/>
          <w:sz w:val="24"/>
          <w:szCs w:val="24"/>
          <w:lang w:eastAsia="hr-HR"/>
        </w:rPr>
        <w:t xml:space="preserve"> i </w:t>
      </w:r>
      <w:r w:rsidR="00537754" w:rsidRPr="00F569E3">
        <w:rPr>
          <w:rFonts w:ascii="TyponineSans Reg" w:eastAsia="Times New Roman" w:hAnsi="TyponineSans Reg" w:cs="Times New Roman"/>
          <w:sz w:val="24"/>
          <w:szCs w:val="24"/>
          <w:lang w:eastAsia="hr-HR"/>
        </w:rPr>
        <w:t xml:space="preserve">ulogu </w:t>
      </w:r>
      <w:r w:rsidR="009C3877" w:rsidRPr="00F569E3">
        <w:rPr>
          <w:rFonts w:ascii="TyponineSans Reg" w:eastAsia="Times New Roman" w:hAnsi="TyponineSans Reg" w:cs="Times New Roman"/>
          <w:sz w:val="24"/>
          <w:szCs w:val="24"/>
          <w:lang w:eastAsia="hr-HR"/>
        </w:rPr>
        <w:t>morskih zaštićenih područja</w:t>
      </w:r>
      <w:r w:rsidR="00022BB2" w:rsidRPr="00F569E3">
        <w:rPr>
          <w:rFonts w:ascii="TyponineSans Reg" w:eastAsia="Times New Roman" w:hAnsi="TyponineSans Reg" w:cs="Times New Roman"/>
          <w:sz w:val="24"/>
          <w:szCs w:val="24"/>
          <w:lang w:eastAsia="hr-HR"/>
        </w:rPr>
        <w:t xml:space="preserve">. </w:t>
      </w:r>
      <w:r w:rsidR="008C4369" w:rsidRPr="00F569E3">
        <w:rPr>
          <w:rFonts w:ascii="TyponineSans Reg" w:eastAsia="Times New Roman" w:hAnsi="TyponineSans Reg" w:cs="Times New Roman"/>
          <w:sz w:val="24"/>
          <w:szCs w:val="24"/>
          <w:lang w:eastAsia="hr-HR"/>
        </w:rPr>
        <w:t>Kroz a</w:t>
      </w:r>
      <w:r w:rsidR="009A08ED" w:rsidRPr="00F569E3">
        <w:rPr>
          <w:rFonts w:ascii="TyponineSans Reg" w:eastAsia="Times New Roman" w:hAnsi="TyponineSans Reg" w:cs="Times New Roman"/>
          <w:sz w:val="24"/>
          <w:szCs w:val="24"/>
          <w:lang w:eastAsia="hr-HR"/>
        </w:rPr>
        <w:t xml:space="preserve">nimirani </w:t>
      </w:r>
      <w:r w:rsidR="008C4369" w:rsidRPr="00F569E3">
        <w:rPr>
          <w:rFonts w:ascii="TyponineSans Reg" w:eastAsia="Times New Roman" w:hAnsi="TyponineSans Reg" w:cs="Times New Roman"/>
          <w:sz w:val="24"/>
          <w:szCs w:val="24"/>
          <w:lang w:eastAsia="hr-HR"/>
        </w:rPr>
        <w:t xml:space="preserve">film želimo pozitivno utjecati na ponašanje djece i povećati njihovo razumijevanje </w:t>
      </w:r>
      <w:r w:rsidR="009C3877" w:rsidRPr="00F569E3">
        <w:rPr>
          <w:rFonts w:ascii="TyponineSans Reg" w:eastAsia="Times New Roman" w:hAnsi="TyponineSans Reg" w:cs="Times New Roman"/>
          <w:sz w:val="24"/>
          <w:szCs w:val="24"/>
          <w:lang w:eastAsia="hr-HR"/>
        </w:rPr>
        <w:t xml:space="preserve">i brigu za planet na kojem živimo, a koji je pod velikim pritiskom </w:t>
      </w:r>
      <w:r w:rsidR="008C4369" w:rsidRPr="00F569E3">
        <w:rPr>
          <w:rFonts w:ascii="TyponineSans Reg" w:eastAsia="Times New Roman" w:hAnsi="TyponineSans Reg" w:cs="Times New Roman"/>
          <w:sz w:val="24"/>
          <w:szCs w:val="24"/>
          <w:lang w:eastAsia="hr-HR"/>
        </w:rPr>
        <w:t>klimatskih promjena</w:t>
      </w:r>
      <w:r w:rsidR="009C3877" w:rsidRPr="00F569E3">
        <w:rPr>
          <w:rFonts w:ascii="TyponineSans Reg" w:eastAsia="Times New Roman" w:hAnsi="TyponineSans Reg" w:cs="Times New Roman"/>
          <w:sz w:val="24"/>
          <w:szCs w:val="24"/>
          <w:lang w:eastAsia="hr-HR"/>
        </w:rPr>
        <w:t xml:space="preserve">. </w:t>
      </w:r>
    </w:p>
    <w:p w14:paraId="0BBA1145" w14:textId="7C353571" w:rsidR="009F09D9" w:rsidRDefault="009F09D9" w:rsidP="00537754">
      <w:pPr>
        <w:autoSpaceDE w:val="0"/>
        <w:autoSpaceDN w:val="0"/>
        <w:adjustRightInd w:val="0"/>
        <w:spacing w:after="0" w:line="276" w:lineRule="auto"/>
        <w:jc w:val="both"/>
        <w:rPr>
          <w:rFonts w:ascii="TyponineSans Reg" w:eastAsia="Times New Roman" w:hAnsi="TyponineSans Reg" w:cs="Times New Roman"/>
          <w:sz w:val="24"/>
          <w:szCs w:val="24"/>
          <w:lang w:eastAsia="hr-HR"/>
        </w:rPr>
      </w:pPr>
    </w:p>
    <w:p w14:paraId="3DA03339" w14:textId="77777777" w:rsidR="009F09D9" w:rsidRPr="00F569E3" w:rsidRDefault="009F09D9" w:rsidP="009F09D9">
      <w:pPr>
        <w:spacing w:after="0" w:line="276" w:lineRule="auto"/>
        <w:jc w:val="both"/>
        <w:rPr>
          <w:rFonts w:ascii="TyponineSans Reg" w:eastAsia="MS Mincho" w:hAnsi="TyponineSans Reg" w:cs="Times New Roman"/>
          <w:b/>
          <w:bCs/>
          <w:color w:val="000000"/>
          <w:sz w:val="24"/>
          <w:szCs w:val="24"/>
        </w:rPr>
      </w:pPr>
      <w:r w:rsidRPr="00F569E3">
        <w:rPr>
          <w:rFonts w:ascii="TyponineSans Reg" w:eastAsia="MS Mincho" w:hAnsi="TyponineSans Reg" w:cs="Times New Roman"/>
          <w:b/>
          <w:bCs/>
          <w:color w:val="000000"/>
          <w:sz w:val="24"/>
          <w:szCs w:val="24"/>
          <w:u w:val="single"/>
        </w:rPr>
        <w:t>Specifični ciljevi projektnog zadatka</w:t>
      </w:r>
      <w:r w:rsidRPr="00F569E3">
        <w:rPr>
          <w:rFonts w:ascii="TyponineSans Reg" w:eastAsia="MS Mincho" w:hAnsi="TyponineSans Reg" w:cs="Times New Roman"/>
          <w:b/>
          <w:bCs/>
          <w:color w:val="000000"/>
          <w:sz w:val="24"/>
          <w:szCs w:val="24"/>
        </w:rPr>
        <w:t>:</w:t>
      </w:r>
    </w:p>
    <w:p w14:paraId="45D9E361" w14:textId="77777777" w:rsidR="009F09D9" w:rsidRPr="00F569E3" w:rsidRDefault="009F09D9" w:rsidP="009F09D9">
      <w:pPr>
        <w:spacing w:after="0" w:line="276" w:lineRule="auto"/>
        <w:jc w:val="both"/>
        <w:rPr>
          <w:rFonts w:ascii="TyponineSans Reg" w:eastAsia="MS Mincho" w:hAnsi="TyponineSans Reg" w:cs="Times New Roman"/>
          <w:color w:val="000000"/>
          <w:sz w:val="24"/>
          <w:szCs w:val="24"/>
        </w:rPr>
      </w:pPr>
    </w:p>
    <w:p w14:paraId="52F4D9A0" w14:textId="77777777" w:rsidR="009F09D9" w:rsidRPr="00F569E3" w:rsidRDefault="009F09D9" w:rsidP="009F09D9">
      <w:pPr>
        <w:spacing w:after="0" w:line="276" w:lineRule="auto"/>
        <w:jc w:val="both"/>
        <w:rPr>
          <w:rFonts w:ascii="TyponineSans Reg" w:eastAsia="Times New Roman" w:hAnsi="TyponineSans Reg" w:cs="Times New Roman"/>
          <w:sz w:val="24"/>
          <w:szCs w:val="24"/>
          <w:lang w:eastAsia="hr-HR"/>
        </w:rPr>
      </w:pPr>
      <w:r w:rsidRPr="00F569E3">
        <w:rPr>
          <w:rFonts w:ascii="TyponineSans Reg" w:eastAsia="Times New Roman" w:hAnsi="TyponineSans Reg" w:cs="Times New Roman"/>
          <w:sz w:val="24"/>
          <w:szCs w:val="24"/>
          <w:lang w:eastAsia="hr-HR"/>
        </w:rPr>
        <w:t xml:space="preserve">U sklopu ljetne škole „Mali čuvari Brijuna“, jedan dan biti će namijenjen učenju najmlađih sudionika o klimatskim promjenama kroz edukativni animirani film. Na zanimljiv ali i poučan način, omogućit će se svim sudionicima ljetne škole da na drugačiji način nauče što su to klimatske promjene i na koji način mogu i oni sudjelovati u ublažavanju istih. Osim ljetne škole, animirani film koristiti će se na društvenim mrežama, u školama te u drugim zaštićenim područjima. Cilj je da video posluži kao jedan od alata u edukaciji djece a potencijalno i odraslih te da se potakne razmišljanje o svakodnevnim navikama ili postupcima koji znatno utječu na budućnost. </w:t>
      </w:r>
    </w:p>
    <w:p w14:paraId="205024CB" w14:textId="77777777" w:rsidR="009F09D9" w:rsidRPr="00F569E3" w:rsidRDefault="009F09D9" w:rsidP="00537754">
      <w:pPr>
        <w:autoSpaceDE w:val="0"/>
        <w:autoSpaceDN w:val="0"/>
        <w:adjustRightInd w:val="0"/>
        <w:spacing w:after="0" w:line="276" w:lineRule="auto"/>
        <w:jc w:val="both"/>
        <w:rPr>
          <w:rFonts w:ascii="TyponineSans Reg" w:eastAsia="Times New Roman" w:hAnsi="TyponineSans Reg" w:cs="Times New Roman"/>
          <w:sz w:val="24"/>
          <w:szCs w:val="24"/>
          <w:lang w:eastAsia="hr-HR"/>
        </w:rPr>
      </w:pPr>
    </w:p>
    <w:p w14:paraId="1D942186" w14:textId="56D6E4C6" w:rsidR="0031760F" w:rsidRPr="00F569E3" w:rsidRDefault="0031760F" w:rsidP="00537754">
      <w:pPr>
        <w:autoSpaceDE w:val="0"/>
        <w:autoSpaceDN w:val="0"/>
        <w:adjustRightInd w:val="0"/>
        <w:spacing w:after="0" w:line="276" w:lineRule="auto"/>
        <w:jc w:val="both"/>
        <w:rPr>
          <w:rFonts w:ascii="TyponineSans Reg" w:eastAsia="Times New Roman" w:hAnsi="TyponineSans Reg" w:cs="Times New Roman"/>
          <w:sz w:val="24"/>
          <w:szCs w:val="24"/>
          <w:lang w:eastAsia="hr-HR"/>
        </w:rPr>
      </w:pPr>
    </w:p>
    <w:p w14:paraId="6ADFEEBC" w14:textId="77777777" w:rsidR="00F569E3" w:rsidRPr="00F569E3" w:rsidRDefault="00F569E3" w:rsidP="00F569E3">
      <w:pPr>
        <w:shd w:val="clear" w:color="auto" w:fill="FFFFFF"/>
        <w:spacing w:line="276" w:lineRule="auto"/>
        <w:jc w:val="both"/>
        <w:rPr>
          <w:rFonts w:ascii="TyponineSans Reg" w:hAnsi="TyponineSans Reg" w:cs="Times New Roman"/>
          <w:b/>
          <w:bCs/>
          <w:sz w:val="24"/>
          <w:szCs w:val="24"/>
          <w:u w:val="single"/>
        </w:rPr>
      </w:pPr>
      <w:r w:rsidRPr="00F569E3">
        <w:rPr>
          <w:rFonts w:ascii="TyponineSans Reg" w:hAnsi="TyponineSans Reg" w:cs="Times New Roman"/>
          <w:b/>
          <w:bCs/>
          <w:sz w:val="24"/>
          <w:szCs w:val="24"/>
          <w:u w:val="single"/>
        </w:rPr>
        <w:t xml:space="preserve">Elementi koji uključuju predmet nabave: </w:t>
      </w:r>
    </w:p>
    <w:p w14:paraId="2BD69670" w14:textId="77777777" w:rsidR="00F569E3" w:rsidRPr="00F569E3" w:rsidRDefault="00F569E3" w:rsidP="00F569E3">
      <w:pPr>
        <w:pStyle w:val="Odlomakpopisa"/>
        <w:numPr>
          <w:ilvl w:val="0"/>
          <w:numId w:val="23"/>
        </w:numPr>
        <w:shd w:val="clear" w:color="auto" w:fill="FFFFFF"/>
        <w:spacing w:line="276" w:lineRule="auto"/>
        <w:jc w:val="both"/>
        <w:rPr>
          <w:rFonts w:ascii="TyponineSans Reg" w:hAnsi="TyponineSans Reg" w:cs="Times New Roman"/>
          <w:sz w:val="24"/>
          <w:szCs w:val="24"/>
        </w:rPr>
      </w:pPr>
      <w:r w:rsidRPr="00F569E3">
        <w:rPr>
          <w:rFonts w:ascii="TyponineSans Reg" w:hAnsi="TyponineSans Reg" w:cs="Times New Roman"/>
          <w:sz w:val="24"/>
          <w:szCs w:val="24"/>
        </w:rPr>
        <w:t>Priprema scenarija u suradnji sa stručnom službom NP Brijuni</w:t>
      </w:r>
    </w:p>
    <w:p w14:paraId="62560F24" w14:textId="77777777" w:rsidR="00F569E3" w:rsidRPr="00F569E3" w:rsidRDefault="00F569E3" w:rsidP="00F569E3">
      <w:pPr>
        <w:pStyle w:val="Odlomakpopisa"/>
        <w:numPr>
          <w:ilvl w:val="0"/>
          <w:numId w:val="23"/>
        </w:numPr>
        <w:shd w:val="clear" w:color="auto" w:fill="FFFFFF"/>
        <w:spacing w:line="276" w:lineRule="auto"/>
        <w:jc w:val="both"/>
        <w:rPr>
          <w:rFonts w:ascii="TyponineSans Reg" w:hAnsi="TyponineSans Reg" w:cs="Times New Roman"/>
          <w:sz w:val="24"/>
          <w:szCs w:val="24"/>
        </w:rPr>
      </w:pPr>
      <w:r w:rsidRPr="00F569E3">
        <w:rPr>
          <w:rFonts w:ascii="TyponineSans Reg" w:hAnsi="TyponineSans Reg" w:cs="Times New Roman"/>
          <w:sz w:val="24"/>
          <w:szCs w:val="24"/>
        </w:rPr>
        <w:t>Izrada animacija, ilustracija i režija animiranog filma</w:t>
      </w:r>
    </w:p>
    <w:p w14:paraId="1A8FCAB9" w14:textId="77777777" w:rsidR="00F569E3" w:rsidRPr="00F569E3" w:rsidRDefault="00F569E3" w:rsidP="00F569E3">
      <w:pPr>
        <w:pStyle w:val="Odlomakpopisa"/>
        <w:numPr>
          <w:ilvl w:val="0"/>
          <w:numId w:val="23"/>
        </w:numPr>
        <w:shd w:val="clear" w:color="auto" w:fill="FFFFFF"/>
        <w:spacing w:line="276" w:lineRule="auto"/>
        <w:jc w:val="both"/>
        <w:rPr>
          <w:rFonts w:ascii="TyponineSans Reg" w:hAnsi="TyponineSans Reg" w:cs="Times New Roman"/>
          <w:sz w:val="24"/>
          <w:szCs w:val="24"/>
        </w:rPr>
      </w:pPr>
      <w:r w:rsidRPr="00F569E3">
        <w:rPr>
          <w:rFonts w:ascii="TyponineSans Reg" w:hAnsi="TyponineSans Reg" w:cs="Times New Roman"/>
          <w:sz w:val="24"/>
          <w:szCs w:val="24"/>
        </w:rPr>
        <w:t>Snimanje naracije, oblikovanje zvuka, komponiranje glazbe i montaža filma</w:t>
      </w:r>
    </w:p>
    <w:p w14:paraId="1960CB3D" w14:textId="77777777" w:rsidR="00F569E3" w:rsidRPr="00F569E3" w:rsidRDefault="00F569E3" w:rsidP="00F569E3">
      <w:pPr>
        <w:pStyle w:val="Odlomakpopisa"/>
        <w:numPr>
          <w:ilvl w:val="0"/>
          <w:numId w:val="23"/>
        </w:numPr>
        <w:shd w:val="clear" w:color="auto" w:fill="FFFFFF"/>
        <w:spacing w:line="276" w:lineRule="auto"/>
        <w:jc w:val="both"/>
        <w:rPr>
          <w:rFonts w:ascii="TyponineSans Reg" w:hAnsi="TyponineSans Reg" w:cs="Times New Roman"/>
          <w:sz w:val="24"/>
          <w:szCs w:val="24"/>
        </w:rPr>
      </w:pPr>
      <w:r w:rsidRPr="00F569E3">
        <w:rPr>
          <w:rFonts w:ascii="TyponineSans Reg" w:hAnsi="TyponineSans Reg" w:cs="Times New Roman"/>
          <w:sz w:val="24"/>
          <w:szCs w:val="24"/>
        </w:rPr>
        <w:t xml:space="preserve">Finalizacija procesa izrade animiranog </w:t>
      </w:r>
      <w:proofErr w:type="spellStart"/>
      <w:r w:rsidRPr="00F569E3">
        <w:rPr>
          <w:rFonts w:ascii="TyponineSans Reg" w:hAnsi="TyponineSans Reg" w:cs="Times New Roman"/>
          <w:sz w:val="24"/>
          <w:szCs w:val="24"/>
        </w:rPr>
        <w:t>flma</w:t>
      </w:r>
      <w:proofErr w:type="spellEnd"/>
    </w:p>
    <w:p w14:paraId="3161A732" w14:textId="77777777" w:rsidR="00F569E3" w:rsidRPr="00F569E3" w:rsidRDefault="00F569E3" w:rsidP="00F569E3">
      <w:pPr>
        <w:pStyle w:val="Odlomakpopisa"/>
        <w:numPr>
          <w:ilvl w:val="0"/>
          <w:numId w:val="23"/>
        </w:numPr>
        <w:shd w:val="clear" w:color="auto" w:fill="FFFFFF"/>
        <w:spacing w:line="276" w:lineRule="auto"/>
        <w:jc w:val="both"/>
        <w:rPr>
          <w:rFonts w:ascii="TyponineSans Reg" w:hAnsi="TyponineSans Reg" w:cs="Times New Roman"/>
          <w:sz w:val="24"/>
          <w:szCs w:val="24"/>
        </w:rPr>
      </w:pPr>
      <w:r w:rsidRPr="00F569E3">
        <w:rPr>
          <w:rFonts w:ascii="TyponineSans Reg" w:hAnsi="TyponineSans Reg" w:cs="Times New Roman"/>
          <w:sz w:val="24"/>
          <w:szCs w:val="24"/>
        </w:rPr>
        <w:t xml:space="preserve">Predaja </w:t>
      </w:r>
      <w:proofErr w:type="spellStart"/>
      <w:r w:rsidRPr="00F569E3">
        <w:rPr>
          <w:rFonts w:ascii="TyponineSans Reg" w:hAnsi="TyponineSans Reg" w:cs="Times New Roman"/>
          <w:sz w:val="24"/>
          <w:szCs w:val="24"/>
        </w:rPr>
        <w:t>isporučevine</w:t>
      </w:r>
      <w:proofErr w:type="spellEnd"/>
      <w:r w:rsidRPr="00F569E3">
        <w:rPr>
          <w:rFonts w:ascii="TyponineSans Reg" w:hAnsi="TyponineSans Reg" w:cs="Times New Roman"/>
          <w:sz w:val="24"/>
          <w:szCs w:val="24"/>
        </w:rPr>
        <w:t xml:space="preserve"> </w:t>
      </w:r>
    </w:p>
    <w:p w14:paraId="0A58004F" w14:textId="77777777" w:rsidR="00F569E3" w:rsidRPr="00F569E3" w:rsidRDefault="00F569E3" w:rsidP="00F569E3">
      <w:pPr>
        <w:spacing w:after="0" w:line="276" w:lineRule="auto"/>
        <w:jc w:val="both"/>
        <w:rPr>
          <w:rFonts w:ascii="TyponineSans Reg" w:hAnsi="TyponineSans Reg" w:cs="Times New Roman"/>
          <w:b/>
          <w:bCs/>
          <w:sz w:val="24"/>
          <w:szCs w:val="24"/>
        </w:rPr>
      </w:pPr>
    </w:p>
    <w:p w14:paraId="6D1093B0" w14:textId="1354BEAB" w:rsidR="00F569E3" w:rsidRPr="00F569E3" w:rsidRDefault="00F569E3" w:rsidP="00F569E3">
      <w:pPr>
        <w:suppressAutoHyphens/>
        <w:spacing w:after="0" w:line="276" w:lineRule="auto"/>
        <w:jc w:val="both"/>
        <w:rPr>
          <w:rFonts w:ascii="TyponineSans Reg" w:eastAsia="Times New Roman" w:hAnsi="TyponineSans Reg" w:cs="Times New Roman"/>
          <w:sz w:val="24"/>
          <w:szCs w:val="24"/>
          <w:lang w:eastAsia="hr-HR"/>
        </w:rPr>
      </w:pPr>
      <w:r w:rsidRPr="00F569E3">
        <w:rPr>
          <w:rFonts w:ascii="TyponineSans Reg" w:eastAsia="Times New Roman" w:hAnsi="TyponineSans Reg" w:cs="Times New Roman"/>
          <w:b/>
          <w:bCs/>
          <w:sz w:val="24"/>
          <w:szCs w:val="24"/>
          <w:lang w:eastAsia="hr-HR"/>
        </w:rPr>
        <w:t>Rok izvršenja usluge:</w:t>
      </w:r>
      <w:r w:rsidRPr="00F569E3">
        <w:rPr>
          <w:rFonts w:ascii="TyponineSans Reg" w:eastAsia="Times New Roman" w:hAnsi="TyponineSans Reg" w:cs="Times New Roman"/>
          <w:sz w:val="24"/>
          <w:szCs w:val="24"/>
          <w:lang w:eastAsia="hr-HR"/>
        </w:rPr>
        <w:t xml:space="preserve"> </w:t>
      </w:r>
      <w:r w:rsidRPr="00F569E3">
        <w:rPr>
          <w:rFonts w:ascii="TyponineSans Reg" w:hAnsi="TyponineSans Reg" w:cs="Times New Roman"/>
          <w:sz w:val="24"/>
          <w:szCs w:val="24"/>
        </w:rPr>
        <w:t>6 mjeseci</w:t>
      </w:r>
      <w:r w:rsidRPr="00F569E3">
        <w:rPr>
          <w:rFonts w:ascii="TyponineSans Reg" w:eastAsia="Times New Roman" w:hAnsi="TyponineSans Reg" w:cs="Times New Roman"/>
          <w:sz w:val="24"/>
          <w:szCs w:val="24"/>
          <w:lang w:eastAsia="hr-HR"/>
        </w:rPr>
        <w:t xml:space="preserve"> od dana stupanja ugovora na snagu.</w:t>
      </w:r>
    </w:p>
    <w:p w14:paraId="2FFEC199" w14:textId="77777777" w:rsidR="00F569E3" w:rsidRPr="00F569E3" w:rsidRDefault="00F569E3" w:rsidP="00F569E3">
      <w:pPr>
        <w:suppressAutoHyphens/>
        <w:spacing w:after="0" w:line="276" w:lineRule="auto"/>
        <w:jc w:val="both"/>
        <w:rPr>
          <w:rFonts w:ascii="TyponineSans Reg" w:eastAsia="Times New Roman" w:hAnsi="TyponineSans Reg" w:cs="Times New Roman"/>
          <w:b/>
          <w:bCs/>
          <w:sz w:val="24"/>
          <w:szCs w:val="24"/>
          <w:lang w:eastAsia="hr-HR"/>
        </w:rPr>
      </w:pPr>
    </w:p>
    <w:p w14:paraId="5B55CB65" w14:textId="687E9F1B" w:rsidR="00F569E3" w:rsidRPr="00F569E3" w:rsidRDefault="00F569E3" w:rsidP="00F569E3">
      <w:pPr>
        <w:suppressAutoHyphens/>
        <w:spacing w:after="0" w:line="276" w:lineRule="auto"/>
        <w:jc w:val="both"/>
        <w:rPr>
          <w:rFonts w:ascii="TyponineSans Reg" w:eastAsia="Times New Roman" w:hAnsi="TyponineSans Reg" w:cs="Times New Roman"/>
          <w:sz w:val="24"/>
          <w:szCs w:val="24"/>
          <w:lang w:eastAsia="hr-HR"/>
        </w:rPr>
      </w:pPr>
      <w:r w:rsidRPr="00F569E3">
        <w:rPr>
          <w:rFonts w:ascii="TyponineSans Reg" w:eastAsia="Times New Roman" w:hAnsi="TyponineSans Reg" w:cs="Times New Roman"/>
          <w:b/>
          <w:bCs/>
          <w:sz w:val="24"/>
          <w:szCs w:val="24"/>
          <w:lang w:eastAsia="hr-HR"/>
        </w:rPr>
        <w:t>Predviđeno trajanje ugovora:</w:t>
      </w:r>
      <w:r w:rsidRPr="00F569E3">
        <w:rPr>
          <w:rFonts w:ascii="TyponineSans Reg" w:eastAsia="Times New Roman" w:hAnsi="TyponineSans Reg" w:cs="Times New Roman"/>
          <w:sz w:val="24"/>
          <w:szCs w:val="24"/>
          <w:lang w:eastAsia="hr-HR"/>
        </w:rPr>
        <w:t xml:space="preserve"> </w:t>
      </w:r>
      <w:r w:rsidR="009F4FAF">
        <w:rPr>
          <w:rFonts w:ascii="TyponineSans Reg" w:eastAsia="Times New Roman" w:hAnsi="TyponineSans Reg" w:cs="Times New Roman"/>
          <w:sz w:val="24"/>
          <w:szCs w:val="24"/>
          <w:lang w:eastAsia="hr-HR"/>
        </w:rPr>
        <w:t>10</w:t>
      </w:r>
      <w:r w:rsidRPr="00F569E3">
        <w:rPr>
          <w:rFonts w:ascii="TyponineSans Reg" w:eastAsia="Times New Roman" w:hAnsi="TyponineSans Reg" w:cs="Times New Roman"/>
          <w:sz w:val="24"/>
          <w:szCs w:val="24"/>
          <w:lang w:eastAsia="hr-HR"/>
        </w:rPr>
        <w:t>.1</w:t>
      </w:r>
      <w:r w:rsidR="009F4FAF">
        <w:rPr>
          <w:rFonts w:ascii="TyponineSans Reg" w:eastAsia="Times New Roman" w:hAnsi="TyponineSans Reg" w:cs="Times New Roman"/>
          <w:sz w:val="24"/>
          <w:szCs w:val="24"/>
          <w:lang w:eastAsia="hr-HR"/>
        </w:rPr>
        <w:t>1</w:t>
      </w:r>
      <w:r w:rsidRPr="00F569E3">
        <w:rPr>
          <w:rFonts w:ascii="TyponineSans Reg" w:eastAsia="Times New Roman" w:hAnsi="TyponineSans Reg" w:cs="Times New Roman"/>
          <w:sz w:val="24"/>
          <w:szCs w:val="24"/>
          <w:lang w:eastAsia="hr-HR"/>
        </w:rPr>
        <w:t>.2021</w:t>
      </w:r>
      <w:r w:rsidR="000C0DDC">
        <w:rPr>
          <w:rFonts w:ascii="TyponineSans Reg" w:eastAsia="Times New Roman" w:hAnsi="TyponineSans Reg" w:cs="Times New Roman"/>
          <w:sz w:val="24"/>
          <w:szCs w:val="24"/>
          <w:lang w:eastAsia="hr-HR"/>
        </w:rPr>
        <w:t>.</w:t>
      </w:r>
      <w:r w:rsidRPr="00F569E3">
        <w:rPr>
          <w:rFonts w:ascii="TyponineSans Reg" w:eastAsia="Times New Roman" w:hAnsi="TyponineSans Reg" w:cs="Times New Roman"/>
          <w:sz w:val="24"/>
          <w:szCs w:val="24"/>
          <w:lang w:eastAsia="hr-HR"/>
        </w:rPr>
        <w:t xml:space="preserve"> do </w:t>
      </w:r>
      <w:r w:rsidR="009F4FAF">
        <w:rPr>
          <w:rFonts w:ascii="TyponineSans Reg" w:eastAsia="Times New Roman" w:hAnsi="TyponineSans Reg" w:cs="Times New Roman"/>
          <w:sz w:val="24"/>
          <w:szCs w:val="24"/>
          <w:lang w:eastAsia="hr-HR"/>
        </w:rPr>
        <w:t>10</w:t>
      </w:r>
      <w:r w:rsidRPr="00F569E3">
        <w:rPr>
          <w:rFonts w:ascii="TyponineSans Reg" w:eastAsia="Times New Roman" w:hAnsi="TyponineSans Reg" w:cs="Times New Roman"/>
          <w:sz w:val="24"/>
          <w:szCs w:val="24"/>
          <w:lang w:eastAsia="hr-HR"/>
        </w:rPr>
        <w:t>.0</w:t>
      </w:r>
      <w:r w:rsidR="009F4FAF">
        <w:rPr>
          <w:rFonts w:ascii="TyponineSans Reg" w:eastAsia="Times New Roman" w:hAnsi="TyponineSans Reg" w:cs="Times New Roman"/>
          <w:sz w:val="24"/>
          <w:szCs w:val="24"/>
          <w:lang w:eastAsia="hr-HR"/>
        </w:rPr>
        <w:t>5</w:t>
      </w:r>
      <w:r w:rsidRPr="00F569E3">
        <w:rPr>
          <w:rFonts w:ascii="TyponineSans Reg" w:eastAsia="Times New Roman" w:hAnsi="TyponineSans Reg" w:cs="Times New Roman"/>
          <w:sz w:val="24"/>
          <w:szCs w:val="24"/>
          <w:lang w:eastAsia="hr-HR"/>
        </w:rPr>
        <w:t>.2022.</w:t>
      </w:r>
    </w:p>
    <w:p w14:paraId="326C7189" w14:textId="2AF71450" w:rsidR="0031760F" w:rsidRDefault="0031760F" w:rsidP="00537754">
      <w:pPr>
        <w:autoSpaceDE w:val="0"/>
        <w:autoSpaceDN w:val="0"/>
        <w:adjustRightInd w:val="0"/>
        <w:spacing w:after="0" w:line="276" w:lineRule="auto"/>
        <w:jc w:val="both"/>
        <w:rPr>
          <w:rFonts w:ascii="TyponineSans Reg" w:eastAsia="Times New Roman" w:hAnsi="TyponineSans Reg" w:cs="Times New Roman"/>
          <w:sz w:val="24"/>
          <w:szCs w:val="24"/>
          <w:lang w:eastAsia="hr-HR"/>
        </w:rPr>
      </w:pPr>
    </w:p>
    <w:p w14:paraId="3199E5AC" w14:textId="77777777" w:rsidR="00F569E3" w:rsidRPr="00F569E3" w:rsidRDefault="00F569E3" w:rsidP="00F569E3">
      <w:pPr>
        <w:autoSpaceDE w:val="0"/>
        <w:autoSpaceDN w:val="0"/>
        <w:adjustRightInd w:val="0"/>
        <w:spacing w:after="0" w:line="276" w:lineRule="auto"/>
        <w:jc w:val="both"/>
        <w:rPr>
          <w:rFonts w:ascii="TyponineSans Reg" w:eastAsia="Times New Roman" w:hAnsi="TyponineSans Reg" w:cs="Times New Roman"/>
          <w:sz w:val="24"/>
          <w:szCs w:val="24"/>
          <w:lang w:eastAsia="hr-HR"/>
        </w:rPr>
      </w:pPr>
    </w:p>
    <w:p w14:paraId="780CCFBF" w14:textId="77777777" w:rsidR="00F569E3" w:rsidRPr="00F569E3" w:rsidRDefault="00F569E3" w:rsidP="00F569E3">
      <w:pPr>
        <w:shd w:val="clear" w:color="auto" w:fill="FFFFFF"/>
        <w:spacing w:line="276" w:lineRule="auto"/>
        <w:jc w:val="both"/>
        <w:rPr>
          <w:rFonts w:ascii="TyponineSans Reg" w:hAnsi="TyponineSans Reg" w:cs="Times New Roman"/>
          <w:b/>
          <w:bCs/>
          <w:sz w:val="24"/>
          <w:szCs w:val="24"/>
        </w:rPr>
      </w:pPr>
      <w:r w:rsidRPr="00F569E3">
        <w:rPr>
          <w:rFonts w:ascii="TyponineSans Reg" w:hAnsi="TyponineSans Reg" w:cs="Times New Roman"/>
          <w:b/>
          <w:bCs/>
          <w:sz w:val="24"/>
          <w:szCs w:val="24"/>
        </w:rPr>
        <w:lastRenderedPageBreak/>
        <w:t xml:space="preserve">Predmet nabave uključuje sve faze izrade edukativnog animiranog filma, od </w:t>
      </w:r>
      <w:proofErr w:type="spellStart"/>
      <w:r w:rsidRPr="00F569E3">
        <w:rPr>
          <w:rFonts w:ascii="TyponineSans Reg" w:hAnsi="TyponineSans Reg" w:cs="Times New Roman"/>
          <w:b/>
          <w:bCs/>
          <w:sz w:val="24"/>
          <w:szCs w:val="24"/>
        </w:rPr>
        <w:t>predprodukcije</w:t>
      </w:r>
      <w:proofErr w:type="spellEnd"/>
      <w:r w:rsidRPr="00F569E3">
        <w:rPr>
          <w:rFonts w:ascii="TyponineSans Reg" w:hAnsi="TyponineSans Reg" w:cs="Times New Roman"/>
          <w:b/>
          <w:bCs/>
          <w:sz w:val="24"/>
          <w:szCs w:val="24"/>
        </w:rPr>
        <w:t xml:space="preserve"> pa sve do produkcije i </w:t>
      </w:r>
      <w:proofErr w:type="spellStart"/>
      <w:r w:rsidRPr="00F569E3">
        <w:rPr>
          <w:rFonts w:ascii="TyponineSans Reg" w:hAnsi="TyponineSans Reg" w:cs="Times New Roman"/>
          <w:b/>
          <w:bCs/>
          <w:sz w:val="24"/>
          <w:szCs w:val="24"/>
        </w:rPr>
        <w:t>postprodukcije</w:t>
      </w:r>
      <w:proofErr w:type="spellEnd"/>
      <w:r w:rsidRPr="00F569E3">
        <w:rPr>
          <w:rFonts w:ascii="TyponineSans Reg" w:hAnsi="TyponineSans Reg" w:cs="Times New Roman"/>
          <w:b/>
          <w:bCs/>
          <w:sz w:val="24"/>
          <w:szCs w:val="24"/>
        </w:rPr>
        <w:t xml:space="preserve"> odnosno finalizacije i predaje </w:t>
      </w:r>
      <w:proofErr w:type="spellStart"/>
      <w:r w:rsidRPr="00F569E3">
        <w:rPr>
          <w:rFonts w:ascii="TyponineSans Reg" w:hAnsi="TyponineSans Reg" w:cs="Times New Roman"/>
          <w:b/>
          <w:bCs/>
          <w:sz w:val="24"/>
          <w:szCs w:val="24"/>
        </w:rPr>
        <w:t>isporučevine</w:t>
      </w:r>
      <w:proofErr w:type="spellEnd"/>
      <w:r w:rsidRPr="00F569E3">
        <w:rPr>
          <w:rFonts w:ascii="TyponineSans Reg" w:hAnsi="TyponineSans Reg" w:cs="Times New Roman"/>
          <w:b/>
          <w:bCs/>
          <w:sz w:val="24"/>
          <w:szCs w:val="24"/>
        </w:rPr>
        <w:t xml:space="preserve">. </w:t>
      </w:r>
    </w:p>
    <w:p w14:paraId="6110DEC6" w14:textId="77777777" w:rsidR="0031760F" w:rsidRPr="00F569E3" w:rsidRDefault="0031760F" w:rsidP="00537754">
      <w:pPr>
        <w:autoSpaceDE w:val="0"/>
        <w:autoSpaceDN w:val="0"/>
        <w:adjustRightInd w:val="0"/>
        <w:spacing w:after="0" w:line="276" w:lineRule="auto"/>
        <w:jc w:val="both"/>
        <w:rPr>
          <w:rFonts w:ascii="TyponineSans Reg" w:eastAsia="Times New Roman" w:hAnsi="TyponineSans Reg" w:cs="Times New Roman"/>
          <w:sz w:val="24"/>
          <w:szCs w:val="24"/>
          <w:lang w:eastAsia="en-GB"/>
        </w:rPr>
      </w:pPr>
    </w:p>
    <w:p w14:paraId="6DF8D6CE" w14:textId="4E957E6A" w:rsidR="000063EE" w:rsidRPr="00F569E3" w:rsidRDefault="001D15FC" w:rsidP="00537754">
      <w:pPr>
        <w:spacing w:after="0" w:line="276" w:lineRule="auto"/>
        <w:jc w:val="both"/>
        <w:rPr>
          <w:rFonts w:ascii="TyponineSans Reg" w:hAnsi="TyponineSans Reg" w:cs="Times New Roman"/>
          <w:b/>
          <w:bCs/>
          <w:sz w:val="24"/>
          <w:szCs w:val="24"/>
          <w:u w:val="single"/>
        </w:rPr>
      </w:pPr>
      <w:r w:rsidRPr="00F569E3">
        <w:rPr>
          <w:rFonts w:ascii="TyponineSans Reg" w:hAnsi="TyponineSans Reg" w:cs="Times New Roman"/>
          <w:b/>
          <w:bCs/>
          <w:sz w:val="24"/>
          <w:szCs w:val="24"/>
          <w:u w:val="single"/>
        </w:rPr>
        <w:t>I</w:t>
      </w:r>
      <w:r w:rsidR="000063EE" w:rsidRPr="00F569E3">
        <w:rPr>
          <w:rFonts w:ascii="TyponineSans Reg" w:hAnsi="TyponineSans Reg" w:cs="Times New Roman"/>
          <w:b/>
          <w:bCs/>
          <w:sz w:val="24"/>
          <w:szCs w:val="24"/>
          <w:u w:val="single"/>
        </w:rPr>
        <w:t xml:space="preserve">sporuka </w:t>
      </w:r>
      <w:r w:rsidR="009A4766" w:rsidRPr="00F569E3">
        <w:rPr>
          <w:rFonts w:ascii="TyponineSans Reg" w:hAnsi="TyponineSans Reg" w:cs="Times New Roman"/>
          <w:b/>
          <w:bCs/>
          <w:sz w:val="24"/>
          <w:szCs w:val="24"/>
          <w:u w:val="single"/>
        </w:rPr>
        <w:t>usluge</w:t>
      </w:r>
      <w:r w:rsidR="00E41085" w:rsidRPr="00F569E3">
        <w:rPr>
          <w:rFonts w:ascii="TyponineSans Reg" w:hAnsi="TyponineSans Reg" w:cs="Times New Roman"/>
          <w:b/>
          <w:bCs/>
          <w:sz w:val="24"/>
          <w:szCs w:val="24"/>
          <w:u w:val="single"/>
        </w:rPr>
        <w:t xml:space="preserve"> </w:t>
      </w:r>
      <w:r w:rsidR="000063EE" w:rsidRPr="00F569E3">
        <w:rPr>
          <w:rFonts w:ascii="TyponineSans Reg" w:hAnsi="TyponineSans Reg" w:cs="Times New Roman"/>
          <w:b/>
          <w:bCs/>
          <w:sz w:val="24"/>
          <w:szCs w:val="24"/>
          <w:u w:val="single"/>
        </w:rPr>
        <w:t xml:space="preserve">provesti će se u </w:t>
      </w:r>
      <w:r w:rsidR="00F569E3">
        <w:rPr>
          <w:rFonts w:ascii="TyponineSans Reg" w:hAnsi="TyponineSans Reg" w:cs="Times New Roman"/>
          <w:b/>
          <w:bCs/>
          <w:sz w:val="24"/>
          <w:szCs w:val="24"/>
          <w:u w:val="single"/>
        </w:rPr>
        <w:t>2</w:t>
      </w:r>
      <w:r w:rsidR="000063EE" w:rsidRPr="00F569E3">
        <w:rPr>
          <w:rFonts w:ascii="TyponineSans Reg" w:hAnsi="TyponineSans Reg" w:cs="Times New Roman"/>
          <w:b/>
          <w:bCs/>
          <w:sz w:val="24"/>
          <w:szCs w:val="24"/>
          <w:u w:val="single"/>
        </w:rPr>
        <w:t xml:space="preserve"> faze:</w:t>
      </w:r>
    </w:p>
    <w:p w14:paraId="263C353D" w14:textId="77777777" w:rsidR="00F77E68" w:rsidRPr="00F569E3" w:rsidRDefault="00F77E68" w:rsidP="00537754">
      <w:pPr>
        <w:spacing w:after="0" w:line="276" w:lineRule="auto"/>
        <w:jc w:val="both"/>
        <w:rPr>
          <w:rFonts w:ascii="TyponineSans Reg" w:eastAsia="Times New Roman" w:hAnsi="TyponineSans Reg" w:cs="Times New Roman"/>
          <w:sz w:val="24"/>
          <w:szCs w:val="24"/>
          <w:lang w:eastAsia="hr-HR"/>
        </w:rPr>
      </w:pPr>
    </w:p>
    <w:p w14:paraId="4CA31529" w14:textId="232DEE29" w:rsidR="000063EE" w:rsidRPr="00F569E3" w:rsidRDefault="000063EE" w:rsidP="00F569E3">
      <w:pPr>
        <w:spacing w:line="276" w:lineRule="auto"/>
        <w:jc w:val="both"/>
        <w:rPr>
          <w:rFonts w:ascii="TyponineSans Reg" w:eastAsia="Times New Roman" w:hAnsi="TyponineSans Reg" w:cs="Times New Roman"/>
          <w:b/>
          <w:bCs/>
          <w:sz w:val="24"/>
          <w:szCs w:val="24"/>
          <w:lang w:eastAsia="hr-HR"/>
        </w:rPr>
      </w:pPr>
      <w:r w:rsidRPr="00F569E3">
        <w:rPr>
          <w:rFonts w:ascii="TyponineSans Reg" w:eastAsia="Times New Roman" w:hAnsi="TyponineSans Reg" w:cs="Times New Roman"/>
          <w:b/>
          <w:bCs/>
          <w:sz w:val="24"/>
          <w:szCs w:val="24"/>
          <w:lang w:eastAsia="hr-HR"/>
        </w:rPr>
        <w:t xml:space="preserve">FAZA 1. </w:t>
      </w:r>
      <w:r w:rsidR="00F569E3">
        <w:rPr>
          <w:rFonts w:ascii="TyponineSans Reg" w:eastAsia="Times New Roman" w:hAnsi="TyponineSans Reg" w:cs="Times New Roman"/>
          <w:b/>
          <w:bCs/>
          <w:sz w:val="24"/>
          <w:szCs w:val="24"/>
          <w:lang w:eastAsia="hr-HR"/>
        </w:rPr>
        <w:t xml:space="preserve">- </w:t>
      </w:r>
      <w:r w:rsidRPr="00F569E3">
        <w:rPr>
          <w:rFonts w:ascii="TyponineSans Reg" w:eastAsia="Times New Roman" w:hAnsi="TyponineSans Reg" w:cs="Times New Roman"/>
          <w:b/>
          <w:bCs/>
          <w:sz w:val="24"/>
          <w:szCs w:val="24"/>
          <w:lang w:eastAsia="hr-HR"/>
        </w:rPr>
        <w:t xml:space="preserve">isporuka do </w:t>
      </w:r>
      <w:r w:rsidR="000913C8" w:rsidRPr="00F569E3">
        <w:rPr>
          <w:rFonts w:ascii="TyponineSans Reg" w:eastAsia="Times New Roman" w:hAnsi="TyponineSans Reg" w:cs="Times New Roman"/>
          <w:b/>
          <w:bCs/>
          <w:sz w:val="24"/>
          <w:szCs w:val="24"/>
          <w:lang w:eastAsia="hr-HR"/>
        </w:rPr>
        <w:t>15</w:t>
      </w:r>
      <w:r w:rsidRPr="00F569E3">
        <w:rPr>
          <w:rFonts w:ascii="TyponineSans Reg" w:eastAsia="Times New Roman" w:hAnsi="TyponineSans Reg" w:cs="Times New Roman"/>
          <w:b/>
          <w:bCs/>
          <w:sz w:val="24"/>
          <w:szCs w:val="24"/>
          <w:lang w:eastAsia="hr-HR"/>
        </w:rPr>
        <w:t>.</w:t>
      </w:r>
      <w:r w:rsidR="007F5A49" w:rsidRPr="00F569E3">
        <w:rPr>
          <w:rFonts w:ascii="TyponineSans Reg" w:eastAsia="Times New Roman" w:hAnsi="TyponineSans Reg" w:cs="Times New Roman"/>
          <w:b/>
          <w:bCs/>
          <w:sz w:val="24"/>
          <w:szCs w:val="24"/>
          <w:lang w:eastAsia="hr-HR"/>
        </w:rPr>
        <w:t>12</w:t>
      </w:r>
      <w:r w:rsidRPr="00F569E3">
        <w:rPr>
          <w:rFonts w:ascii="TyponineSans Reg" w:eastAsia="Times New Roman" w:hAnsi="TyponineSans Reg" w:cs="Times New Roman"/>
          <w:b/>
          <w:bCs/>
          <w:sz w:val="24"/>
          <w:szCs w:val="24"/>
          <w:lang w:eastAsia="hr-HR"/>
        </w:rPr>
        <w:t>.2021.</w:t>
      </w:r>
    </w:p>
    <w:p w14:paraId="6E87DAF9" w14:textId="70DA2E38" w:rsidR="00D83532" w:rsidRPr="00F569E3" w:rsidRDefault="00D83532" w:rsidP="00537754">
      <w:pPr>
        <w:spacing w:line="276" w:lineRule="auto"/>
        <w:jc w:val="both"/>
        <w:rPr>
          <w:rFonts w:ascii="TyponineSans Reg" w:eastAsia="Times New Roman" w:hAnsi="TyponineSans Reg" w:cs="Times New Roman"/>
          <w:b/>
          <w:bCs/>
          <w:sz w:val="24"/>
          <w:szCs w:val="24"/>
          <w:lang w:eastAsia="hr-HR"/>
        </w:rPr>
      </w:pPr>
      <w:proofErr w:type="spellStart"/>
      <w:r w:rsidRPr="00F569E3">
        <w:rPr>
          <w:rFonts w:ascii="TyponineSans Reg" w:eastAsia="Times New Roman" w:hAnsi="TyponineSans Reg" w:cs="Times New Roman"/>
          <w:b/>
          <w:bCs/>
          <w:sz w:val="24"/>
          <w:szCs w:val="24"/>
          <w:lang w:eastAsia="hr-HR"/>
        </w:rPr>
        <w:t>Predprodukcija</w:t>
      </w:r>
      <w:proofErr w:type="spellEnd"/>
      <w:r w:rsidRPr="00F569E3">
        <w:rPr>
          <w:rFonts w:ascii="TyponineSans Reg" w:eastAsia="Times New Roman" w:hAnsi="TyponineSans Reg" w:cs="Times New Roman"/>
          <w:b/>
          <w:bCs/>
          <w:sz w:val="24"/>
          <w:szCs w:val="24"/>
          <w:lang w:eastAsia="hr-HR"/>
        </w:rPr>
        <w:t xml:space="preserve"> uključuje:</w:t>
      </w:r>
    </w:p>
    <w:p w14:paraId="086AE1EE" w14:textId="27D049C4" w:rsidR="00D83532" w:rsidRPr="00F569E3" w:rsidRDefault="00D83532" w:rsidP="00537754">
      <w:pPr>
        <w:pStyle w:val="Odlomakpopisa"/>
        <w:numPr>
          <w:ilvl w:val="0"/>
          <w:numId w:val="24"/>
        </w:numPr>
        <w:spacing w:line="276" w:lineRule="auto"/>
        <w:jc w:val="both"/>
        <w:rPr>
          <w:rFonts w:ascii="TyponineSans Reg" w:eastAsia="Times New Roman" w:hAnsi="TyponineSans Reg" w:cs="Times New Roman"/>
          <w:sz w:val="24"/>
          <w:szCs w:val="24"/>
          <w:lang w:eastAsia="hr-HR"/>
        </w:rPr>
      </w:pPr>
      <w:r w:rsidRPr="00F569E3">
        <w:rPr>
          <w:rFonts w:ascii="TyponineSans Reg" w:eastAsia="Times New Roman" w:hAnsi="TyponineSans Reg" w:cs="Times New Roman"/>
          <w:sz w:val="24"/>
          <w:szCs w:val="24"/>
          <w:lang w:eastAsia="hr-HR"/>
        </w:rPr>
        <w:t xml:space="preserve">Scenarij odnosno tekst u kojem se detaljno opisuje sadržaj te razrađuje film </w:t>
      </w:r>
    </w:p>
    <w:p w14:paraId="2ED6E06F" w14:textId="66212EFB" w:rsidR="00D83532" w:rsidRPr="00F569E3" w:rsidRDefault="00D83532" w:rsidP="00537754">
      <w:pPr>
        <w:pStyle w:val="Odlomakpopisa"/>
        <w:numPr>
          <w:ilvl w:val="0"/>
          <w:numId w:val="24"/>
        </w:numPr>
        <w:spacing w:line="276" w:lineRule="auto"/>
        <w:jc w:val="both"/>
        <w:rPr>
          <w:rFonts w:ascii="TyponineSans Reg" w:eastAsia="Times New Roman" w:hAnsi="TyponineSans Reg" w:cs="Times New Roman"/>
          <w:sz w:val="24"/>
          <w:szCs w:val="24"/>
          <w:lang w:eastAsia="hr-HR"/>
        </w:rPr>
      </w:pPr>
      <w:proofErr w:type="spellStart"/>
      <w:r w:rsidRPr="00F569E3">
        <w:rPr>
          <w:rFonts w:ascii="TyponineSans Reg" w:eastAsia="Times New Roman" w:hAnsi="TyponineSans Reg" w:cs="Times New Roman"/>
          <w:sz w:val="24"/>
          <w:szCs w:val="24"/>
          <w:lang w:eastAsia="hr-HR"/>
        </w:rPr>
        <w:t>Storyboard</w:t>
      </w:r>
      <w:proofErr w:type="spellEnd"/>
      <w:r w:rsidRPr="00F569E3">
        <w:rPr>
          <w:rFonts w:ascii="TyponineSans Reg" w:eastAsia="Times New Roman" w:hAnsi="TyponineSans Reg" w:cs="Times New Roman"/>
          <w:sz w:val="24"/>
          <w:szCs w:val="24"/>
          <w:lang w:eastAsia="hr-HR"/>
        </w:rPr>
        <w:t xml:space="preserve"> ili knjiga snimanja u kojem je scenarij razrađen na temelju kojega se pristupa snimanju filma</w:t>
      </w:r>
    </w:p>
    <w:p w14:paraId="3845DAF7" w14:textId="77777777" w:rsidR="001D5246" w:rsidRPr="00F569E3" w:rsidRDefault="001D5246" w:rsidP="00537754">
      <w:pPr>
        <w:spacing w:line="276" w:lineRule="auto"/>
        <w:jc w:val="both"/>
        <w:rPr>
          <w:rFonts w:ascii="TyponineSans Reg" w:eastAsia="Times New Roman" w:hAnsi="TyponineSans Reg" w:cs="Times New Roman"/>
          <w:b/>
          <w:bCs/>
          <w:sz w:val="24"/>
          <w:szCs w:val="24"/>
          <w:lang w:eastAsia="hr-HR"/>
        </w:rPr>
      </w:pPr>
    </w:p>
    <w:p w14:paraId="6B7E351D" w14:textId="2103CDE5" w:rsidR="001D15FC" w:rsidRPr="00F569E3" w:rsidRDefault="000063EE" w:rsidP="00F569E3">
      <w:pPr>
        <w:spacing w:line="276" w:lineRule="auto"/>
        <w:jc w:val="both"/>
        <w:rPr>
          <w:rFonts w:ascii="TyponineSans Reg" w:eastAsia="Times New Roman" w:hAnsi="TyponineSans Reg" w:cs="Times New Roman"/>
          <w:b/>
          <w:bCs/>
          <w:sz w:val="24"/>
          <w:szCs w:val="24"/>
          <w:highlight w:val="yellow"/>
          <w:lang w:eastAsia="hr-HR"/>
        </w:rPr>
      </w:pPr>
      <w:r w:rsidRPr="00F569E3">
        <w:rPr>
          <w:rFonts w:ascii="TyponineSans Reg" w:eastAsia="Times New Roman" w:hAnsi="TyponineSans Reg" w:cs="Times New Roman"/>
          <w:b/>
          <w:bCs/>
          <w:sz w:val="24"/>
          <w:szCs w:val="24"/>
          <w:lang w:eastAsia="hr-HR"/>
        </w:rPr>
        <w:t xml:space="preserve">FAZA </w:t>
      </w:r>
      <w:r w:rsidR="007F5A49" w:rsidRPr="00F569E3">
        <w:rPr>
          <w:rFonts w:ascii="TyponineSans Reg" w:eastAsia="Times New Roman" w:hAnsi="TyponineSans Reg" w:cs="Times New Roman"/>
          <w:b/>
          <w:bCs/>
          <w:sz w:val="24"/>
          <w:szCs w:val="24"/>
          <w:lang w:eastAsia="hr-HR"/>
        </w:rPr>
        <w:t>2</w:t>
      </w:r>
      <w:r w:rsidRPr="00F569E3">
        <w:rPr>
          <w:rFonts w:ascii="TyponineSans Reg" w:eastAsia="Times New Roman" w:hAnsi="TyponineSans Reg" w:cs="Times New Roman"/>
          <w:b/>
          <w:bCs/>
          <w:sz w:val="24"/>
          <w:szCs w:val="24"/>
          <w:lang w:eastAsia="hr-HR"/>
        </w:rPr>
        <w:t xml:space="preserve">. </w:t>
      </w:r>
      <w:r w:rsidR="00F569E3">
        <w:rPr>
          <w:rFonts w:ascii="TyponineSans Reg" w:eastAsia="Times New Roman" w:hAnsi="TyponineSans Reg" w:cs="Times New Roman"/>
          <w:b/>
          <w:bCs/>
          <w:sz w:val="24"/>
          <w:szCs w:val="24"/>
          <w:lang w:eastAsia="hr-HR"/>
        </w:rPr>
        <w:t xml:space="preserve">- </w:t>
      </w:r>
      <w:r w:rsidRPr="00F569E3">
        <w:rPr>
          <w:rFonts w:ascii="TyponineSans Reg" w:eastAsia="Times New Roman" w:hAnsi="TyponineSans Reg" w:cs="Times New Roman"/>
          <w:b/>
          <w:bCs/>
          <w:sz w:val="24"/>
          <w:szCs w:val="24"/>
          <w:lang w:eastAsia="hr-HR"/>
        </w:rPr>
        <w:t xml:space="preserve">isporuka do </w:t>
      </w:r>
      <w:r w:rsidR="00F569E3">
        <w:rPr>
          <w:rFonts w:ascii="TyponineSans Reg" w:eastAsia="Times New Roman" w:hAnsi="TyponineSans Reg" w:cs="Times New Roman"/>
          <w:b/>
          <w:bCs/>
          <w:sz w:val="24"/>
          <w:szCs w:val="24"/>
          <w:lang w:eastAsia="hr-HR"/>
        </w:rPr>
        <w:t>1</w:t>
      </w:r>
      <w:r w:rsidR="00EE5B57">
        <w:rPr>
          <w:rFonts w:ascii="TyponineSans Reg" w:eastAsia="Times New Roman" w:hAnsi="TyponineSans Reg" w:cs="Times New Roman"/>
          <w:b/>
          <w:bCs/>
          <w:sz w:val="24"/>
          <w:szCs w:val="24"/>
          <w:lang w:eastAsia="hr-HR"/>
        </w:rPr>
        <w:t>0</w:t>
      </w:r>
      <w:r w:rsidRPr="00F569E3">
        <w:rPr>
          <w:rFonts w:ascii="TyponineSans Reg" w:eastAsia="Times New Roman" w:hAnsi="TyponineSans Reg" w:cs="Times New Roman"/>
          <w:b/>
          <w:bCs/>
          <w:sz w:val="24"/>
          <w:szCs w:val="24"/>
          <w:lang w:eastAsia="hr-HR"/>
        </w:rPr>
        <w:t>.</w:t>
      </w:r>
      <w:r w:rsidR="007F5A49" w:rsidRPr="00F569E3">
        <w:rPr>
          <w:rFonts w:ascii="TyponineSans Reg" w:eastAsia="Times New Roman" w:hAnsi="TyponineSans Reg" w:cs="Times New Roman"/>
          <w:b/>
          <w:bCs/>
          <w:sz w:val="24"/>
          <w:szCs w:val="24"/>
          <w:lang w:eastAsia="hr-HR"/>
        </w:rPr>
        <w:t>0</w:t>
      </w:r>
      <w:r w:rsidR="00F569E3">
        <w:rPr>
          <w:rFonts w:ascii="TyponineSans Reg" w:eastAsia="Times New Roman" w:hAnsi="TyponineSans Reg" w:cs="Times New Roman"/>
          <w:b/>
          <w:bCs/>
          <w:sz w:val="24"/>
          <w:szCs w:val="24"/>
          <w:lang w:eastAsia="hr-HR"/>
        </w:rPr>
        <w:t>5</w:t>
      </w:r>
      <w:r w:rsidRPr="00F569E3">
        <w:rPr>
          <w:rFonts w:ascii="TyponineSans Reg" w:eastAsia="Times New Roman" w:hAnsi="TyponineSans Reg" w:cs="Times New Roman"/>
          <w:b/>
          <w:bCs/>
          <w:sz w:val="24"/>
          <w:szCs w:val="24"/>
          <w:lang w:eastAsia="hr-HR"/>
        </w:rPr>
        <w:t>.2022.</w:t>
      </w:r>
    </w:p>
    <w:p w14:paraId="5486D2FA" w14:textId="55728F8B" w:rsidR="00356AFF" w:rsidRPr="00F569E3" w:rsidRDefault="007F5A49" w:rsidP="00537754">
      <w:pPr>
        <w:pStyle w:val="Odlomakpopisa"/>
        <w:spacing w:before="5" w:after="0" w:line="276" w:lineRule="auto"/>
        <w:ind w:left="0"/>
        <w:jc w:val="both"/>
        <w:rPr>
          <w:rFonts w:ascii="TyponineSans Reg" w:eastAsia="Times New Roman" w:hAnsi="TyponineSans Reg" w:cs="Times New Roman"/>
          <w:b/>
          <w:bCs/>
          <w:sz w:val="24"/>
          <w:szCs w:val="24"/>
          <w:lang w:eastAsia="hr-HR"/>
        </w:rPr>
      </w:pPr>
      <w:r w:rsidRPr="00F569E3">
        <w:rPr>
          <w:rFonts w:ascii="TyponineSans Reg" w:eastAsia="Times New Roman" w:hAnsi="TyponineSans Reg" w:cs="Times New Roman"/>
          <w:b/>
          <w:bCs/>
          <w:sz w:val="24"/>
          <w:szCs w:val="24"/>
          <w:lang w:eastAsia="hr-HR"/>
        </w:rPr>
        <w:t xml:space="preserve">Produkcija i </w:t>
      </w:r>
      <w:proofErr w:type="spellStart"/>
      <w:r w:rsidRPr="00F569E3">
        <w:rPr>
          <w:rFonts w:ascii="TyponineSans Reg" w:eastAsia="Times New Roman" w:hAnsi="TyponineSans Reg" w:cs="Times New Roman"/>
          <w:b/>
          <w:bCs/>
          <w:sz w:val="24"/>
          <w:szCs w:val="24"/>
          <w:lang w:eastAsia="hr-HR"/>
        </w:rPr>
        <w:t>p</w:t>
      </w:r>
      <w:r w:rsidR="00356AFF" w:rsidRPr="00F569E3">
        <w:rPr>
          <w:rFonts w:ascii="TyponineSans Reg" w:eastAsia="Times New Roman" w:hAnsi="TyponineSans Reg" w:cs="Times New Roman"/>
          <w:b/>
          <w:bCs/>
          <w:sz w:val="24"/>
          <w:szCs w:val="24"/>
          <w:lang w:eastAsia="hr-HR"/>
        </w:rPr>
        <w:t>ostprodukcija</w:t>
      </w:r>
      <w:proofErr w:type="spellEnd"/>
      <w:r w:rsidR="00356AFF" w:rsidRPr="00F569E3">
        <w:rPr>
          <w:rFonts w:ascii="TyponineSans Reg" w:eastAsia="Times New Roman" w:hAnsi="TyponineSans Reg" w:cs="Times New Roman"/>
          <w:b/>
          <w:bCs/>
          <w:sz w:val="24"/>
          <w:szCs w:val="24"/>
          <w:lang w:eastAsia="hr-HR"/>
        </w:rPr>
        <w:t xml:space="preserve"> uključuje: </w:t>
      </w:r>
    </w:p>
    <w:p w14:paraId="2EA35659" w14:textId="71582467" w:rsidR="00356AFF" w:rsidRPr="00F569E3" w:rsidRDefault="00356AFF" w:rsidP="00537754">
      <w:pPr>
        <w:pStyle w:val="Odlomakpopisa"/>
        <w:spacing w:before="5" w:after="0" w:line="276" w:lineRule="auto"/>
        <w:ind w:left="0"/>
        <w:jc w:val="both"/>
        <w:rPr>
          <w:rFonts w:ascii="TyponineSans Reg" w:eastAsia="Times New Roman" w:hAnsi="TyponineSans Reg" w:cs="Times New Roman"/>
          <w:sz w:val="24"/>
          <w:szCs w:val="24"/>
          <w:lang w:eastAsia="hr-HR"/>
        </w:rPr>
      </w:pPr>
    </w:p>
    <w:p w14:paraId="46C19528" w14:textId="4C14C7DF" w:rsidR="007F5A49" w:rsidRDefault="009F09D9" w:rsidP="007F5A49">
      <w:pPr>
        <w:pStyle w:val="Odlomakpopisa"/>
        <w:numPr>
          <w:ilvl w:val="0"/>
          <w:numId w:val="25"/>
        </w:numPr>
        <w:spacing w:before="5" w:after="0" w:line="276" w:lineRule="auto"/>
        <w:jc w:val="both"/>
        <w:rPr>
          <w:rFonts w:ascii="TyponineSans Reg" w:hAnsi="TyponineSans Reg" w:cs="Times New Roman"/>
          <w:color w:val="222222"/>
          <w:sz w:val="24"/>
          <w:szCs w:val="24"/>
          <w:shd w:val="clear" w:color="auto" w:fill="FFFFFF"/>
        </w:rPr>
      </w:pPr>
      <w:r>
        <w:rPr>
          <w:rFonts w:ascii="TyponineSans Reg" w:hAnsi="TyponineSans Reg" w:cs="Times New Roman"/>
          <w:color w:val="222222"/>
          <w:sz w:val="24"/>
          <w:szCs w:val="24"/>
          <w:shd w:val="clear" w:color="auto" w:fill="FFFFFF"/>
        </w:rPr>
        <w:t>R</w:t>
      </w:r>
      <w:r w:rsidR="007F5A49" w:rsidRPr="00F569E3">
        <w:rPr>
          <w:rFonts w:ascii="TyponineSans Reg" w:hAnsi="TyponineSans Reg" w:cs="Times New Roman"/>
          <w:color w:val="222222"/>
          <w:sz w:val="24"/>
          <w:szCs w:val="24"/>
          <w:shd w:val="clear" w:color="auto" w:fill="FFFFFF"/>
        </w:rPr>
        <w:t>ežija</w:t>
      </w:r>
      <w:r>
        <w:rPr>
          <w:rFonts w:ascii="TyponineSans Reg" w:hAnsi="TyponineSans Reg" w:cs="Times New Roman"/>
          <w:color w:val="222222"/>
          <w:sz w:val="24"/>
          <w:szCs w:val="24"/>
          <w:shd w:val="clear" w:color="auto" w:fill="FFFFFF"/>
        </w:rPr>
        <w:t xml:space="preserve"> </w:t>
      </w:r>
    </w:p>
    <w:p w14:paraId="6FD877E2" w14:textId="3AFCEB52" w:rsidR="00F569E3" w:rsidRPr="00F569E3" w:rsidRDefault="00F569E3" w:rsidP="007F5A49">
      <w:pPr>
        <w:pStyle w:val="Odlomakpopisa"/>
        <w:numPr>
          <w:ilvl w:val="0"/>
          <w:numId w:val="25"/>
        </w:numPr>
        <w:spacing w:before="5" w:after="0" w:line="276" w:lineRule="auto"/>
        <w:jc w:val="both"/>
        <w:rPr>
          <w:rFonts w:ascii="TyponineSans Reg" w:hAnsi="TyponineSans Reg" w:cs="Times New Roman"/>
          <w:color w:val="222222"/>
          <w:sz w:val="24"/>
          <w:szCs w:val="24"/>
          <w:shd w:val="clear" w:color="auto" w:fill="FFFFFF"/>
        </w:rPr>
      </w:pPr>
      <w:r>
        <w:rPr>
          <w:rFonts w:ascii="TyponineSans Reg" w:hAnsi="TyponineSans Reg" w:cs="Times New Roman"/>
          <w:color w:val="222222"/>
          <w:sz w:val="24"/>
          <w:szCs w:val="24"/>
          <w:shd w:val="clear" w:color="auto" w:fill="FFFFFF"/>
        </w:rPr>
        <w:t>Izrada likova</w:t>
      </w:r>
      <w:r w:rsidR="009F09D9">
        <w:rPr>
          <w:rFonts w:ascii="TyponineSans Reg" w:hAnsi="TyponineSans Reg" w:cs="Times New Roman"/>
          <w:color w:val="222222"/>
          <w:sz w:val="24"/>
          <w:szCs w:val="24"/>
          <w:shd w:val="clear" w:color="auto" w:fill="FFFFFF"/>
        </w:rPr>
        <w:t xml:space="preserve"> i</w:t>
      </w:r>
      <w:r>
        <w:rPr>
          <w:rFonts w:ascii="TyponineSans Reg" w:hAnsi="TyponineSans Reg" w:cs="Times New Roman"/>
          <w:color w:val="222222"/>
          <w:sz w:val="24"/>
          <w:szCs w:val="24"/>
          <w:shd w:val="clear" w:color="auto" w:fill="FFFFFF"/>
        </w:rPr>
        <w:t xml:space="preserve"> ilustracija</w:t>
      </w:r>
    </w:p>
    <w:p w14:paraId="0B840297" w14:textId="5C3980D7" w:rsidR="007F5A49" w:rsidRDefault="009F09D9" w:rsidP="007F5A49">
      <w:pPr>
        <w:pStyle w:val="Odlomakpopisa"/>
        <w:numPr>
          <w:ilvl w:val="0"/>
          <w:numId w:val="25"/>
        </w:numPr>
        <w:spacing w:before="5" w:after="0" w:line="276" w:lineRule="auto"/>
        <w:jc w:val="both"/>
        <w:rPr>
          <w:rFonts w:ascii="TyponineSans Reg" w:hAnsi="TyponineSans Reg" w:cs="Times New Roman"/>
          <w:color w:val="222222"/>
          <w:sz w:val="24"/>
          <w:szCs w:val="24"/>
          <w:shd w:val="clear" w:color="auto" w:fill="FFFFFF"/>
        </w:rPr>
      </w:pPr>
      <w:r w:rsidRPr="00F569E3">
        <w:rPr>
          <w:rFonts w:ascii="TyponineSans Reg" w:hAnsi="TyponineSans Reg" w:cs="Times New Roman"/>
          <w:color w:val="222222"/>
          <w:sz w:val="24"/>
          <w:szCs w:val="24"/>
          <w:shd w:val="clear" w:color="auto" w:fill="FFFFFF"/>
        </w:rPr>
        <w:t>A</w:t>
      </w:r>
      <w:r w:rsidR="007F5A49" w:rsidRPr="00F569E3">
        <w:rPr>
          <w:rFonts w:ascii="TyponineSans Reg" w:hAnsi="TyponineSans Reg" w:cs="Times New Roman"/>
          <w:color w:val="222222"/>
          <w:sz w:val="24"/>
          <w:szCs w:val="24"/>
          <w:shd w:val="clear" w:color="auto" w:fill="FFFFFF"/>
        </w:rPr>
        <w:t>nimacija</w:t>
      </w:r>
    </w:p>
    <w:p w14:paraId="62705F03" w14:textId="42386265" w:rsidR="009F09D9" w:rsidRPr="00F569E3" w:rsidRDefault="009F09D9" w:rsidP="009F09D9">
      <w:pPr>
        <w:pStyle w:val="Odlomakpopisa"/>
        <w:numPr>
          <w:ilvl w:val="0"/>
          <w:numId w:val="25"/>
        </w:numPr>
        <w:spacing w:before="5" w:after="0" w:line="276" w:lineRule="auto"/>
        <w:jc w:val="both"/>
        <w:rPr>
          <w:rFonts w:ascii="TyponineSans Reg" w:hAnsi="TyponineSans Reg" w:cs="Times New Roman"/>
          <w:color w:val="222222"/>
          <w:sz w:val="24"/>
          <w:szCs w:val="24"/>
          <w:shd w:val="clear" w:color="auto" w:fill="FFFFFF"/>
        </w:rPr>
      </w:pPr>
      <w:r w:rsidRPr="00F569E3">
        <w:rPr>
          <w:rFonts w:ascii="TyponineSans Reg" w:hAnsi="TyponineSans Reg" w:cs="Times New Roman"/>
          <w:color w:val="222222"/>
          <w:sz w:val="24"/>
          <w:szCs w:val="24"/>
          <w:shd w:val="clear" w:color="auto" w:fill="FFFFFF"/>
        </w:rPr>
        <w:t>Snimanje</w:t>
      </w:r>
      <w:r>
        <w:rPr>
          <w:rFonts w:ascii="TyponineSans Reg" w:hAnsi="TyponineSans Reg" w:cs="Times New Roman"/>
          <w:color w:val="222222"/>
          <w:sz w:val="24"/>
          <w:szCs w:val="24"/>
          <w:shd w:val="clear" w:color="auto" w:fill="FFFFFF"/>
        </w:rPr>
        <w:t xml:space="preserve"> naracije,</w:t>
      </w:r>
      <w:r w:rsidRPr="00F569E3">
        <w:rPr>
          <w:rFonts w:ascii="TyponineSans Reg" w:hAnsi="TyponineSans Reg" w:cs="Times New Roman"/>
          <w:color w:val="222222"/>
          <w:sz w:val="24"/>
          <w:szCs w:val="24"/>
          <w:shd w:val="clear" w:color="auto" w:fill="FFFFFF"/>
        </w:rPr>
        <w:t xml:space="preserve"> zvukova i </w:t>
      </w:r>
      <w:proofErr w:type="spellStart"/>
      <w:r w:rsidRPr="00F569E3">
        <w:rPr>
          <w:rFonts w:ascii="TyponineSans Reg" w:hAnsi="TyponineSans Reg" w:cs="Times New Roman"/>
          <w:color w:val="222222"/>
          <w:sz w:val="24"/>
          <w:szCs w:val="24"/>
          <w:shd w:val="clear" w:color="auto" w:fill="FFFFFF"/>
        </w:rPr>
        <w:t>ozvučavanje</w:t>
      </w:r>
      <w:proofErr w:type="spellEnd"/>
      <w:r w:rsidRPr="00F569E3">
        <w:rPr>
          <w:rFonts w:ascii="TyponineSans Reg" w:hAnsi="TyponineSans Reg" w:cs="Times New Roman"/>
          <w:color w:val="222222"/>
          <w:sz w:val="24"/>
          <w:szCs w:val="24"/>
          <w:shd w:val="clear" w:color="auto" w:fill="FFFFFF"/>
        </w:rPr>
        <w:t xml:space="preserve"> filma</w:t>
      </w:r>
    </w:p>
    <w:p w14:paraId="62B38485" w14:textId="4784B8B8" w:rsidR="009F09D9" w:rsidRPr="00F569E3" w:rsidRDefault="009F09D9" w:rsidP="007F5A49">
      <w:pPr>
        <w:pStyle w:val="Odlomakpopisa"/>
        <w:numPr>
          <w:ilvl w:val="0"/>
          <w:numId w:val="25"/>
        </w:numPr>
        <w:spacing w:before="5" w:after="0" w:line="276" w:lineRule="auto"/>
        <w:jc w:val="both"/>
        <w:rPr>
          <w:rFonts w:ascii="TyponineSans Reg" w:hAnsi="TyponineSans Reg" w:cs="Times New Roman"/>
          <w:color w:val="222222"/>
          <w:sz w:val="24"/>
          <w:szCs w:val="24"/>
          <w:shd w:val="clear" w:color="auto" w:fill="FFFFFF"/>
        </w:rPr>
      </w:pPr>
      <w:r>
        <w:rPr>
          <w:rFonts w:ascii="TyponineSans Reg" w:hAnsi="TyponineSans Reg" w:cs="Times New Roman"/>
          <w:color w:val="222222"/>
          <w:sz w:val="24"/>
          <w:szCs w:val="24"/>
          <w:shd w:val="clear" w:color="auto" w:fill="FFFFFF"/>
        </w:rPr>
        <w:t>Komponiranje glazbe</w:t>
      </w:r>
    </w:p>
    <w:p w14:paraId="30233572" w14:textId="18472CA2" w:rsidR="009F09D9" w:rsidRPr="009F09D9" w:rsidRDefault="009F09D9" w:rsidP="009F09D9">
      <w:pPr>
        <w:pStyle w:val="Odlomakpopisa"/>
        <w:numPr>
          <w:ilvl w:val="0"/>
          <w:numId w:val="25"/>
        </w:numPr>
        <w:spacing w:before="5" w:after="0" w:line="276" w:lineRule="auto"/>
        <w:jc w:val="both"/>
        <w:rPr>
          <w:rFonts w:ascii="TyponineSans Reg" w:hAnsi="TyponineSans Reg" w:cs="Times New Roman"/>
          <w:color w:val="222222"/>
          <w:sz w:val="24"/>
          <w:szCs w:val="24"/>
          <w:shd w:val="clear" w:color="auto" w:fill="FFFFFF"/>
        </w:rPr>
      </w:pPr>
      <w:r>
        <w:rPr>
          <w:rFonts w:ascii="TyponineSans Reg" w:hAnsi="TyponineSans Reg" w:cs="Times New Roman"/>
          <w:color w:val="222222"/>
          <w:sz w:val="24"/>
          <w:szCs w:val="24"/>
          <w:shd w:val="clear" w:color="auto" w:fill="FFFFFF"/>
        </w:rPr>
        <w:t>M</w:t>
      </w:r>
      <w:r w:rsidR="00356AFF" w:rsidRPr="00F569E3">
        <w:rPr>
          <w:rFonts w:ascii="TyponineSans Reg" w:hAnsi="TyponineSans Reg" w:cs="Times New Roman"/>
          <w:color w:val="222222"/>
          <w:sz w:val="24"/>
          <w:szCs w:val="24"/>
          <w:shd w:val="clear" w:color="auto" w:fill="FFFFFF"/>
        </w:rPr>
        <w:t>ontaža </w:t>
      </w:r>
      <w:r w:rsidR="00E41085" w:rsidRPr="00F569E3">
        <w:rPr>
          <w:rFonts w:ascii="TyponineSans Reg" w:hAnsi="TyponineSans Reg" w:cs="Times New Roman"/>
          <w:color w:val="222222"/>
          <w:sz w:val="24"/>
          <w:szCs w:val="24"/>
          <w:shd w:val="clear" w:color="auto" w:fill="FFFFFF"/>
        </w:rPr>
        <w:t>filma</w:t>
      </w:r>
      <w:r>
        <w:rPr>
          <w:rFonts w:ascii="TyponineSans Reg" w:hAnsi="TyponineSans Reg" w:cs="Times New Roman"/>
          <w:color w:val="222222"/>
          <w:sz w:val="24"/>
          <w:szCs w:val="24"/>
          <w:shd w:val="clear" w:color="auto" w:fill="FFFFFF"/>
        </w:rPr>
        <w:t xml:space="preserve"> </w:t>
      </w:r>
    </w:p>
    <w:p w14:paraId="3DA66E61" w14:textId="25FB96D6" w:rsidR="007F5A49" w:rsidRDefault="009F09D9" w:rsidP="007F5A49">
      <w:pPr>
        <w:pStyle w:val="Odlomakpopisa"/>
        <w:numPr>
          <w:ilvl w:val="0"/>
          <w:numId w:val="25"/>
        </w:numPr>
        <w:rPr>
          <w:rFonts w:ascii="TyponineSans Reg" w:hAnsi="TyponineSans Reg" w:cs="Times New Roman"/>
          <w:color w:val="222222"/>
          <w:sz w:val="24"/>
          <w:szCs w:val="24"/>
          <w:shd w:val="clear" w:color="auto" w:fill="FFFFFF"/>
        </w:rPr>
      </w:pPr>
      <w:r>
        <w:rPr>
          <w:rFonts w:ascii="TyponineSans Reg" w:hAnsi="TyponineSans Reg" w:cs="Times New Roman"/>
          <w:color w:val="222222"/>
          <w:sz w:val="24"/>
          <w:szCs w:val="24"/>
          <w:shd w:val="clear" w:color="auto" w:fill="FFFFFF"/>
        </w:rPr>
        <w:t>F</w:t>
      </w:r>
      <w:r w:rsidR="007F5A49" w:rsidRPr="00F569E3">
        <w:rPr>
          <w:rFonts w:ascii="TyponineSans Reg" w:hAnsi="TyponineSans Reg" w:cs="Times New Roman"/>
          <w:color w:val="222222"/>
          <w:sz w:val="24"/>
          <w:szCs w:val="24"/>
          <w:shd w:val="clear" w:color="auto" w:fill="FFFFFF"/>
        </w:rPr>
        <w:t xml:space="preserve">inalizacija </w:t>
      </w:r>
      <w:r>
        <w:rPr>
          <w:rFonts w:ascii="TyponineSans Reg" w:hAnsi="TyponineSans Reg" w:cs="Times New Roman"/>
          <w:color w:val="222222"/>
          <w:sz w:val="24"/>
          <w:szCs w:val="24"/>
          <w:shd w:val="clear" w:color="auto" w:fill="FFFFFF"/>
        </w:rPr>
        <w:t xml:space="preserve">izrade animiranog </w:t>
      </w:r>
      <w:r w:rsidR="007F5A49" w:rsidRPr="00F569E3">
        <w:rPr>
          <w:rFonts w:ascii="TyponineSans Reg" w:hAnsi="TyponineSans Reg" w:cs="Times New Roman"/>
          <w:color w:val="222222"/>
          <w:sz w:val="24"/>
          <w:szCs w:val="24"/>
          <w:shd w:val="clear" w:color="auto" w:fill="FFFFFF"/>
        </w:rPr>
        <w:t>filma</w:t>
      </w:r>
    </w:p>
    <w:p w14:paraId="3FD6465E" w14:textId="32EB71A7" w:rsidR="00F6642C" w:rsidRPr="00F6642C" w:rsidRDefault="00F6642C" w:rsidP="00F6642C">
      <w:pPr>
        <w:pStyle w:val="Odlomakpopisa"/>
        <w:numPr>
          <w:ilvl w:val="0"/>
          <w:numId w:val="25"/>
        </w:numPr>
        <w:spacing w:before="5" w:after="0" w:line="276" w:lineRule="auto"/>
        <w:jc w:val="both"/>
        <w:rPr>
          <w:rFonts w:ascii="TyponineSans Reg" w:hAnsi="TyponineSans Reg" w:cs="Times New Roman"/>
          <w:color w:val="222222"/>
          <w:sz w:val="24"/>
          <w:szCs w:val="24"/>
          <w:shd w:val="clear" w:color="auto" w:fill="FFFFFF"/>
        </w:rPr>
      </w:pPr>
      <w:r>
        <w:rPr>
          <w:rFonts w:ascii="TyponineSans Reg" w:hAnsi="TyponineSans Reg" w:cs="Times New Roman"/>
          <w:color w:val="222222"/>
          <w:sz w:val="24"/>
          <w:szCs w:val="24"/>
          <w:shd w:val="clear" w:color="auto" w:fill="FFFFFF"/>
        </w:rPr>
        <w:t>Priprema kratkih ilustracija za promociju i objave</w:t>
      </w:r>
    </w:p>
    <w:p w14:paraId="1711FB3D" w14:textId="77777777" w:rsidR="007F5A49" w:rsidRPr="00F569E3" w:rsidRDefault="007F5A49" w:rsidP="007F5A49">
      <w:pPr>
        <w:pStyle w:val="Odlomakpopisa"/>
        <w:spacing w:before="5" w:after="0" w:line="276" w:lineRule="auto"/>
        <w:jc w:val="both"/>
        <w:rPr>
          <w:rFonts w:ascii="TyponineSans Reg" w:hAnsi="TyponineSans Reg" w:cs="Times New Roman"/>
          <w:color w:val="222222"/>
          <w:sz w:val="24"/>
          <w:szCs w:val="24"/>
          <w:shd w:val="clear" w:color="auto" w:fill="FFFFFF"/>
        </w:rPr>
      </w:pPr>
    </w:p>
    <w:p w14:paraId="3F145551" w14:textId="608EA3D4" w:rsidR="00714BAE" w:rsidRDefault="00A90216" w:rsidP="0056723D">
      <w:pPr>
        <w:spacing w:after="0" w:line="276" w:lineRule="auto"/>
        <w:jc w:val="both"/>
        <w:rPr>
          <w:rFonts w:ascii="TyponineSans Reg" w:eastAsia="Times New Roman" w:hAnsi="TyponineSans Reg"/>
          <w:highlight w:val="yellow"/>
          <w:lang w:eastAsia="hr-HR"/>
        </w:rPr>
      </w:pPr>
      <w:r w:rsidRPr="00A90216">
        <w:rPr>
          <w:rFonts w:ascii="TyponineSans Reg" w:eastAsia="MS Mincho" w:hAnsi="TyponineSans Reg" w:cs="Times New Roman"/>
          <w:color w:val="000000"/>
          <w:sz w:val="24"/>
          <w:szCs w:val="24"/>
        </w:rPr>
        <w:t xml:space="preserve">Naručitelj traži </w:t>
      </w:r>
      <w:r w:rsidR="00C7756C">
        <w:rPr>
          <w:rFonts w:ascii="TyponineSans Reg" w:eastAsia="MS Mincho" w:hAnsi="TyponineSans Reg" w:cs="Times New Roman"/>
          <w:color w:val="000000"/>
          <w:sz w:val="24"/>
          <w:szCs w:val="24"/>
        </w:rPr>
        <w:t xml:space="preserve"> da </w:t>
      </w:r>
      <w:r w:rsidR="00CF1135">
        <w:rPr>
          <w:rFonts w:ascii="TyponineSans Reg" w:eastAsia="MS Mincho" w:hAnsi="TyponineSans Reg" w:cs="Times New Roman"/>
          <w:color w:val="000000"/>
          <w:sz w:val="24"/>
          <w:szCs w:val="24"/>
        </w:rPr>
        <w:t xml:space="preserve">prelazak prava korištenja tog dijela ili u vezi s tim dijelom ostvaruje  bez obveze ishođenja dodatnog ovlaštenja </w:t>
      </w:r>
      <w:r w:rsidR="0056723D">
        <w:rPr>
          <w:rFonts w:ascii="TyponineSans Reg" w:eastAsia="MS Mincho" w:hAnsi="TyponineSans Reg" w:cs="Times New Roman"/>
          <w:color w:val="000000"/>
          <w:sz w:val="24"/>
          <w:szCs w:val="24"/>
        </w:rPr>
        <w:t xml:space="preserve">ili </w:t>
      </w:r>
      <w:proofErr w:type="spellStart"/>
      <w:r w:rsidR="0056723D">
        <w:rPr>
          <w:rFonts w:ascii="TyponineSans Reg" w:eastAsia="MS Mincho" w:hAnsi="TyponineSans Reg" w:cs="Times New Roman"/>
          <w:color w:val="000000"/>
          <w:sz w:val="24"/>
          <w:szCs w:val="24"/>
        </w:rPr>
        <w:t>plačanja</w:t>
      </w:r>
      <w:proofErr w:type="spellEnd"/>
      <w:r w:rsidR="0056723D">
        <w:rPr>
          <w:rFonts w:ascii="TyponineSans Reg" w:eastAsia="MS Mincho" w:hAnsi="TyponineSans Reg" w:cs="Times New Roman"/>
          <w:color w:val="000000"/>
          <w:sz w:val="24"/>
          <w:szCs w:val="24"/>
        </w:rPr>
        <w:t xml:space="preserve"> ikakve dodatne naknade. Naručitelj </w:t>
      </w:r>
      <w:r w:rsidR="00C7756C">
        <w:rPr>
          <w:rFonts w:ascii="TyponineSans Reg" w:eastAsia="MS Mincho" w:hAnsi="TyponineSans Reg" w:cs="Times New Roman"/>
          <w:color w:val="000000"/>
          <w:sz w:val="24"/>
          <w:szCs w:val="24"/>
        </w:rPr>
        <w:t>traži</w:t>
      </w:r>
      <w:r w:rsidR="0056723D">
        <w:rPr>
          <w:rFonts w:ascii="TyponineSans Reg" w:eastAsia="MS Mincho" w:hAnsi="TyponineSans Reg" w:cs="Times New Roman"/>
          <w:color w:val="000000"/>
          <w:sz w:val="24"/>
          <w:szCs w:val="24"/>
        </w:rPr>
        <w:t xml:space="preserve"> pravo umnožavanja, objavljivanja i </w:t>
      </w:r>
      <w:proofErr w:type="spellStart"/>
      <w:r w:rsidR="0056723D">
        <w:rPr>
          <w:rFonts w:ascii="TyponineSans Reg" w:eastAsia="MS Mincho" w:hAnsi="TyponineSans Reg" w:cs="Times New Roman"/>
          <w:color w:val="000000"/>
          <w:sz w:val="24"/>
          <w:szCs w:val="24"/>
        </w:rPr>
        <w:t>daljenje</w:t>
      </w:r>
      <w:proofErr w:type="spellEnd"/>
      <w:r w:rsidR="0056723D">
        <w:rPr>
          <w:rFonts w:ascii="TyponineSans Reg" w:eastAsia="MS Mincho" w:hAnsi="TyponineSans Reg" w:cs="Times New Roman"/>
          <w:color w:val="000000"/>
          <w:sz w:val="24"/>
          <w:szCs w:val="24"/>
        </w:rPr>
        <w:t xml:space="preserve"> distribucije. </w:t>
      </w:r>
      <w:r w:rsidR="00C7756C">
        <w:rPr>
          <w:rFonts w:ascii="TyponineSans Reg" w:eastAsia="MS Mincho" w:hAnsi="TyponineSans Reg" w:cs="Times New Roman"/>
          <w:color w:val="000000"/>
          <w:sz w:val="24"/>
          <w:szCs w:val="24"/>
        </w:rPr>
        <w:t>Također traži da Naručitelj d</w:t>
      </w:r>
      <w:r w:rsidR="0056723D">
        <w:rPr>
          <w:rFonts w:ascii="TyponineSans Reg" w:eastAsia="MS Mincho" w:hAnsi="TyponineSans Reg" w:cs="Times New Roman"/>
          <w:color w:val="000000"/>
          <w:sz w:val="24"/>
          <w:szCs w:val="24"/>
        </w:rPr>
        <w:t xml:space="preserve">jela može iskorištavati sadržajno neograničeno. </w:t>
      </w:r>
    </w:p>
    <w:p w14:paraId="6CDE57D0" w14:textId="5ABC495D" w:rsidR="00A90216" w:rsidRDefault="00A90216" w:rsidP="00537754">
      <w:pPr>
        <w:pStyle w:val="Default"/>
        <w:spacing w:line="276" w:lineRule="auto"/>
        <w:jc w:val="both"/>
        <w:rPr>
          <w:rFonts w:ascii="TyponineSans Reg" w:eastAsia="Times New Roman" w:hAnsi="TyponineSans Reg"/>
          <w:sz w:val="22"/>
          <w:szCs w:val="22"/>
          <w:highlight w:val="yellow"/>
          <w:lang w:val="hr-HR" w:eastAsia="hr-HR"/>
        </w:rPr>
      </w:pPr>
    </w:p>
    <w:p w14:paraId="045757D8" w14:textId="77777777" w:rsidR="00183AF4" w:rsidRPr="00F569E3" w:rsidRDefault="00183AF4" w:rsidP="00537754">
      <w:pPr>
        <w:pStyle w:val="Default"/>
        <w:spacing w:line="276" w:lineRule="auto"/>
        <w:jc w:val="both"/>
        <w:rPr>
          <w:rFonts w:ascii="TyponineSans Reg" w:eastAsia="Times New Roman" w:hAnsi="TyponineSans Reg"/>
          <w:sz w:val="22"/>
          <w:szCs w:val="22"/>
          <w:highlight w:val="yellow"/>
          <w:lang w:val="hr-HR" w:eastAsia="hr-HR"/>
        </w:rPr>
      </w:pPr>
    </w:p>
    <w:p w14:paraId="20DEEA0C" w14:textId="416F1BD2" w:rsidR="00A92BB9" w:rsidRPr="00F569E3" w:rsidRDefault="009C3877" w:rsidP="00537754">
      <w:pPr>
        <w:spacing w:line="276" w:lineRule="auto"/>
        <w:jc w:val="both"/>
        <w:rPr>
          <w:rFonts w:ascii="TyponineSans Reg" w:eastAsia="Times New Roman" w:hAnsi="TyponineSans Reg" w:cs="Arial"/>
          <w:color w:val="000000"/>
          <w:sz w:val="24"/>
          <w:szCs w:val="24"/>
          <w:lang w:eastAsia="hr-HR"/>
        </w:rPr>
      </w:pPr>
      <w:r w:rsidRPr="00F569E3">
        <w:rPr>
          <w:rFonts w:ascii="TyponineSans Reg" w:hAnsi="TyponineSans Reg"/>
          <w:noProof/>
        </w:rPr>
        <w:drawing>
          <wp:inline distT="0" distB="0" distL="0" distR="0" wp14:anchorId="5E8B2818" wp14:editId="7F4CDEF4">
            <wp:extent cx="5731510" cy="1256665"/>
            <wp:effectExtent l="0" t="0" r="2540" b="635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256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92BB9" w:rsidRPr="00F569E3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A6292E" w14:textId="77777777" w:rsidR="00C441FA" w:rsidRDefault="00C441FA" w:rsidP="00837118">
      <w:pPr>
        <w:spacing w:after="0" w:line="240" w:lineRule="auto"/>
      </w:pPr>
      <w:r>
        <w:separator/>
      </w:r>
    </w:p>
  </w:endnote>
  <w:endnote w:type="continuationSeparator" w:id="0">
    <w:p w14:paraId="0A283141" w14:textId="77777777" w:rsidR="00C441FA" w:rsidRDefault="00C441FA" w:rsidP="008371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yponineSans Reg">
    <w:panose1 w:val="02000000000000000000"/>
    <w:charset w:val="00"/>
    <w:family w:val="modern"/>
    <w:notTrueType/>
    <w:pitch w:val="variable"/>
    <w:sig w:usb0="A00000BF" w:usb1="5001E47B" w:usb2="00000000" w:usb3="00000000" w:csb0="000001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7986727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BEA614D" w14:textId="1C6EF859" w:rsidR="00837118" w:rsidRDefault="00837118">
            <w:pPr>
              <w:pStyle w:val="Podnoje"/>
              <w:jc w:val="right"/>
            </w:pPr>
            <w:r>
              <w:t xml:space="preserve">Str.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1B6BF61" w14:textId="77777777" w:rsidR="00837118" w:rsidRDefault="00837118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845D6" w14:textId="77777777" w:rsidR="00C441FA" w:rsidRDefault="00C441FA" w:rsidP="00837118">
      <w:pPr>
        <w:spacing w:after="0" w:line="240" w:lineRule="auto"/>
      </w:pPr>
      <w:r>
        <w:separator/>
      </w:r>
    </w:p>
  </w:footnote>
  <w:footnote w:type="continuationSeparator" w:id="0">
    <w:p w14:paraId="59B177C0" w14:textId="77777777" w:rsidR="00C441FA" w:rsidRDefault="00C441FA" w:rsidP="008371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E3CF0"/>
    <w:multiLevelType w:val="hybridMultilevel"/>
    <w:tmpl w:val="FB2C8F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60614A"/>
    <w:multiLevelType w:val="hybridMultilevel"/>
    <w:tmpl w:val="5AD031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312BAB"/>
    <w:multiLevelType w:val="hybridMultilevel"/>
    <w:tmpl w:val="12520FD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A16929"/>
    <w:multiLevelType w:val="hybridMultilevel"/>
    <w:tmpl w:val="30187FA4"/>
    <w:lvl w:ilvl="0" w:tplc="08090001">
      <w:start w:val="1"/>
      <w:numFmt w:val="bullet"/>
      <w:lvlText w:val=""/>
      <w:lvlJc w:val="left"/>
      <w:pPr>
        <w:ind w:left="22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9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4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1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8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5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014" w:hanging="360"/>
      </w:pPr>
      <w:rPr>
        <w:rFonts w:ascii="Wingdings" w:hAnsi="Wingdings" w:hint="default"/>
      </w:rPr>
    </w:lvl>
  </w:abstractNum>
  <w:abstractNum w:abstractNumId="4" w15:restartNumberingAfterBreak="0">
    <w:nsid w:val="11C01872"/>
    <w:multiLevelType w:val="hybridMultilevel"/>
    <w:tmpl w:val="1228E974"/>
    <w:lvl w:ilvl="0" w:tplc="0809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5" w15:restartNumberingAfterBreak="0">
    <w:nsid w:val="1AA302B8"/>
    <w:multiLevelType w:val="hybridMultilevel"/>
    <w:tmpl w:val="EC6C8DD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DE51B9E"/>
    <w:multiLevelType w:val="hybridMultilevel"/>
    <w:tmpl w:val="381A9414"/>
    <w:lvl w:ilvl="0" w:tplc="5100F40C">
      <w:start w:val="2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4016CE"/>
    <w:multiLevelType w:val="hybridMultilevel"/>
    <w:tmpl w:val="3F921D1E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8" w15:restartNumberingAfterBreak="0">
    <w:nsid w:val="212F4DD9"/>
    <w:multiLevelType w:val="hybridMultilevel"/>
    <w:tmpl w:val="1E9223F2"/>
    <w:lvl w:ilvl="0" w:tplc="08090001">
      <w:start w:val="1"/>
      <w:numFmt w:val="bullet"/>
      <w:lvlText w:val=""/>
      <w:lvlJc w:val="left"/>
      <w:pPr>
        <w:ind w:left="153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5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1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7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94" w:hanging="360"/>
      </w:pPr>
      <w:rPr>
        <w:rFonts w:ascii="Wingdings" w:hAnsi="Wingdings" w:hint="default"/>
      </w:rPr>
    </w:lvl>
  </w:abstractNum>
  <w:abstractNum w:abstractNumId="9" w15:restartNumberingAfterBreak="0">
    <w:nsid w:val="21A97FA1"/>
    <w:multiLevelType w:val="hybridMultilevel"/>
    <w:tmpl w:val="163EAFA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74B2692"/>
    <w:multiLevelType w:val="hybridMultilevel"/>
    <w:tmpl w:val="CC6A935A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D845CC2"/>
    <w:multiLevelType w:val="hybridMultilevel"/>
    <w:tmpl w:val="6DDCF2B0"/>
    <w:lvl w:ilvl="0" w:tplc="08090001">
      <w:start w:val="1"/>
      <w:numFmt w:val="bullet"/>
      <w:lvlText w:val=""/>
      <w:lvlJc w:val="left"/>
      <w:pPr>
        <w:ind w:left="180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9" w:hanging="360"/>
      </w:pPr>
      <w:rPr>
        <w:rFonts w:ascii="Wingdings" w:hAnsi="Wingdings" w:hint="default"/>
      </w:rPr>
    </w:lvl>
  </w:abstractNum>
  <w:abstractNum w:abstractNumId="12" w15:restartNumberingAfterBreak="0">
    <w:nsid w:val="37F43B7A"/>
    <w:multiLevelType w:val="hybridMultilevel"/>
    <w:tmpl w:val="1518A4B2"/>
    <w:lvl w:ilvl="0" w:tplc="08090001">
      <w:start w:val="1"/>
      <w:numFmt w:val="bullet"/>
      <w:lvlText w:val=""/>
      <w:lvlJc w:val="left"/>
      <w:pPr>
        <w:ind w:left="135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7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9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9" w:hanging="360"/>
      </w:pPr>
      <w:rPr>
        <w:rFonts w:ascii="Wingdings" w:hAnsi="Wingdings" w:hint="default"/>
      </w:rPr>
    </w:lvl>
  </w:abstractNum>
  <w:abstractNum w:abstractNumId="13" w15:restartNumberingAfterBreak="0">
    <w:nsid w:val="3B601A93"/>
    <w:multiLevelType w:val="hybridMultilevel"/>
    <w:tmpl w:val="58D200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0D4C58"/>
    <w:multiLevelType w:val="hybridMultilevel"/>
    <w:tmpl w:val="1F66DA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8E519F"/>
    <w:multiLevelType w:val="hybridMultilevel"/>
    <w:tmpl w:val="294EF77C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6" w15:restartNumberingAfterBreak="0">
    <w:nsid w:val="5BAF109D"/>
    <w:multiLevelType w:val="hybridMultilevel"/>
    <w:tmpl w:val="FD1A52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9C103C"/>
    <w:multiLevelType w:val="hybridMultilevel"/>
    <w:tmpl w:val="1D00E89C"/>
    <w:lvl w:ilvl="0" w:tplc="08090001">
      <w:start w:val="1"/>
      <w:numFmt w:val="bullet"/>
      <w:lvlText w:val=""/>
      <w:lvlJc w:val="left"/>
      <w:pPr>
        <w:ind w:left="153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5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1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7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94" w:hanging="360"/>
      </w:pPr>
      <w:rPr>
        <w:rFonts w:ascii="Wingdings" w:hAnsi="Wingdings" w:hint="default"/>
      </w:rPr>
    </w:lvl>
  </w:abstractNum>
  <w:abstractNum w:abstractNumId="18" w15:restartNumberingAfterBreak="0">
    <w:nsid w:val="5CBC6025"/>
    <w:multiLevelType w:val="hybridMultilevel"/>
    <w:tmpl w:val="BA3E8D2C"/>
    <w:lvl w:ilvl="0" w:tplc="F814C8E4">
      <w:start w:val="1"/>
      <w:numFmt w:val="bullet"/>
      <w:lvlText w:val="-"/>
      <w:lvlJc w:val="left"/>
      <w:pPr>
        <w:ind w:left="1894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6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54" w:hanging="360"/>
      </w:pPr>
      <w:rPr>
        <w:rFonts w:ascii="Wingdings" w:hAnsi="Wingdings" w:hint="default"/>
      </w:rPr>
    </w:lvl>
  </w:abstractNum>
  <w:abstractNum w:abstractNumId="19" w15:restartNumberingAfterBreak="0">
    <w:nsid w:val="621B794D"/>
    <w:multiLevelType w:val="hybridMultilevel"/>
    <w:tmpl w:val="9CE0B4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CC6EE8"/>
    <w:multiLevelType w:val="hybridMultilevel"/>
    <w:tmpl w:val="F348CB6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825D3D"/>
    <w:multiLevelType w:val="hybridMultilevel"/>
    <w:tmpl w:val="771A91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BF606A"/>
    <w:multiLevelType w:val="hybridMultilevel"/>
    <w:tmpl w:val="1AB4DC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340E01"/>
    <w:multiLevelType w:val="hybridMultilevel"/>
    <w:tmpl w:val="DDA467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726DA8"/>
    <w:multiLevelType w:val="hybridMultilevel"/>
    <w:tmpl w:val="2D4ADF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317941"/>
    <w:multiLevelType w:val="hybridMultilevel"/>
    <w:tmpl w:val="67F4878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0"/>
  </w:num>
  <w:num w:numId="3">
    <w:abstractNumId w:val="15"/>
  </w:num>
  <w:num w:numId="4">
    <w:abstractNumId w:val="25"/>
  </w:num>
  <w:num w:numId="5">
    <w:abstractNumId w:val="5"/>
  </w:num>
  <w:num w:numId="6">
    <w:abstractNumId w:val="9"/>
  </w:num>
  <w:num w:numId="7">
    <w:abstractNumId w:val="20"/>
  </w:num>
  <w:num w:numId="8">
    <w:abstractNumId w:val="10"/>
  </w:num>
  <w:num w:numId="9">
    <w:abstractNumId w:val="2"/>
  </w:num>
  <w:num w:numId="10">
    <w:abstractNumId w:val="7"/>
  </w:num>
  <w:num w:numId="11">
    <w:abstractNumId w:val="17"/>
  </w:num>
  <w:num w:numId="12">
    <w:abstractNumId w:val="18"/>
  </w:num>
  <w:num w:numId="13">
    <w:abstractNumId w:val="21"/>
  </w:num>
  <w:num w:numId="14">
    <w:abstractNumId w:val="4"/>
  </w:num>
  <w:num w:numId="15">
    <w:abstractNumId w:val="12"/>
  </w:num>
  <w:num w:numId="16">
    <w:abstractNumId w:val="16"/>
  </w:num>
  <w:num w:numId="17">
    <w:abstractNumId w:val="3"/>
  </w:num>
  <w:num w:numId="18">
    <w:abstractNumId w:val="11"/>
  </w:num>
  <w:num w:numId="19">
    <w:abstractNumId w:val="8"/>
  </w:num>
  <w:num w:numId="20">
    <w:abstractNumId w:val="22"/>
  </w:num>
  <w:num w:numId="21">
    <w:abstractNumId w:val="14"/>
  </w:num>
  <w:num w:numId="22">
    <w:abstractNumId w:val="1"/>
  </w:num>
  <w:num w:numId="23">
    <w:abstractNumId w:val="6"/>
  </w:num>
  <w:num w:numId="24">
    <w:abstractNumId w:val="24"/>
  </w:num>
  <w:num w:numId="25">
    <w:abstractNumId w:val="19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BDD"/>
    <w:rsid w:val="000063EE"/>
    <w:rsid w:val="00022BB2"/>
    <w:rsid w:val="00032A3F"/>
    <w:rsid w:val="000442F5"/>
    <w:rsid w:val="00071112"/>
    <w:rsid w:val="000913C8"/>
    <w:rsid w:val="00093B05"/>
    <w:rsid w:val="000973C1"/>
    <w:rsid w:val="000C0DDC"/>
    <w:rsid w:val="000C69C2"/>
    <w:rsid w:val="001251CD"/>
    <w:rsid w:val="00164008"/>
    <w:rsid w:val="00174577"/>
    <w:rsid w:val="00183AF4"/>
    <w:rsid w:val="001D15FC"/>
    <w:rsid w:val="001D5246"/>
    <w:rsid w:val="001F2737"/>
    <w:rsid w:val="001F4828"/>
    <w:rsid w:val="001F71E5"/>
    <w:rsid w:val="00234C45"/>
    <w:rsid w:val="00252E14"/>
    <w:rsid w:val="00264F52"/>
    <w:rsid w:val="002725DC"/>
    <w:rsid w:val="0028606C"/>
    <w:rsid w:val="002D0DFD"/>
    <w:rsid w:val="002F1971"/>
    <w:rsid w:val="0031760F"/>
    <w:rsid w:val="003339EE"/>
    <w:rsid w:val="00335BDE"/>
    <w:rsid w:val="00356AFF"/>
    <w:rsid w:val="0037323C"/>
    <w:rsid w:val="003A2B2A"/>
    <w:rsid w:val="003E42F5"/>
    <w:rsid w:val="003F3265"/>
    <w:rsid w:val="00415CAE"/>
    <w:rsid w:val="00415F1B"/>
    <w:rsid w:val="004B3051"/>
    <w:rsid w:val="004B7BD6"/>
    <w:rsid w:val="004C5E51"/>
    <w:rsid w:val="004E4123"/>
    <w:rsid w:val="0053714B"/>
    <w:rsid w:val="00537754"/>
    <w:rsid w:val="00544E33"/>
    <w:rsid w:val="0056723D"/>
    <w:rsid w:val="00593E3C"/>
    <w:rsid w:val="005B7EA7"/>
    <w:rsid w:val="005C0886"/>
    <w:rsid w:val="0061773B"/>
    <w:rsid w:val="00636BDD"/>
    <w:rsid w:val="00650914"/>
    <w:rsid w:val="00684ABC"/>
    <w:rsid w:val="00687211"/>
    <w:rsid w:val="006A30D0"/>
    <w:rsid w:val="006B3613"/>
    <w:rsid w:val="006C494E"/>
    <w:rsid w:val="006F7224"/>
    <w:rsid w:val="007002D9"/>
    <w:rsid w:val="00714BAE"/>
    <w:rsid w:val="00734427"/>
    <w:rsid w:val="0074027B"/>
    <w:rsid w:val="00743F95"/>
    <w:rsid w:val="00777B90"/>
    <w:rsid w:val="007E3130"/>
    <w:rsid w:val="007F5A49"/>
    <w:rsid w:val="00837118"/>
    <w:rsid w:val="00860A4F"/>
    <w:rsid w:val="00861F92"/>
    <w:rsid w:val="008901C5"/>
    <w:rsid w:val="008A15BF"/>
    <w:rsid w:val="008A2D58"/>
    <w:rsid w:val="008C4369"/>
    <w:rsid w:val="008D06EC"/>
    <w:rsid w:val="008E40B3"/>
    <w:rsid w:val="00901BC0"/>
    <w:rsid w:val="00940581"/>
    <w:rsid w:val="009540F2"/>
    <w:rsid w:val="00963B48"/>
    <w:rsid w:val="009808D9"/>
    <w:rsid w:val="00995DFA"/>
    <w:rsid w:val="009A08ED"/>
    <w:rsid w:val="009A25D0"/>
    <w:rsid w:val="009A310C"/>
    <w:rsid w:val="009A4766"/>
    <w:rsid w:val="009A61E4"/>
    <w:rsid w:val="009C3877"/>
    <w:rsid w:val="009D5A50"/>
    <w:rsid w:val="009F02D9"/>
    <w:rsid w:val="009F09D9"/>
    <w:rsid w:val="009F4FAF"/>
    <w:rsid w:val="00A24219"/>
    <w:rsid w:val="00A51930"/>
    <w:rsid w:val="00A74CF8"/>
    <w:rsid w:val="00A90216"/>
    <w:rsid w:val="00A92BB9"/>
    <w:rsid w:val="00AA19FE"/>
    <w:rsid w:val="00AB56B5"/>
    <w:rsid w:val="00AD2A99"/>
    <w:rsid w:val="00AE6641"/>
    <w:rsid w:val="00B037C7"/>
    <w:rsid w:val="00B32A3B"/>
    <w:rsid w:val="00B55686"/>
    <w:rsid w:val="00B55B98"/>
    <w:rsid w:val="00B67994"/>
    <w:rsid w:val="00BB47C6"/>
    <w:rsid w:val="00BE2EDA"/>
    <w:rsid w:val="00C31435"/>
    <w:rsid w:val="00C362F9"/>
    <w:rsid w:val="00C441FA"/>
    <w:rsid w:val="00C4733A"/>
    <w:rsid w:val="00C57F33"/>
    <w:rsid w:val="00C62C46"/>
    <w:rsid w:val="00C66849"/>
    <w:rsid w:val="00C7756C"/>
    <w:rsid w:val="00C864B3"/>
    <w:rsid w:val="00CA03E1"/>
    <w:rsid w:val="00CA5930"/>
    <w:rsid w:val="00CC0D40"/>
    <w:rsid w:val="00CC5F57"/>
    <w:rsid w:val="00CF1135"/>
    <w:rsid w:val="00D131B1"/>
    <w:rsid w:val="00D578D9"/>
    <w:rsid w:val="00D72F1C"/>
    <w:rsid w:val="00D83532"/>
    <w:rsid w:val="00DB039B"/>
    <w:rsid w:val="00DB7AEA"/>
    <w:rsid w:val="00DD1A9D"/>
    <w:rsid w:val="00DD4B3F"/>
    <w:rsid w:val="00E04DEC"/>
    <w:rsid w:val="00E106F0"/>
    <w:rsid w:val="00E15913"/>
    <w:rsid w:val="00E17CD2"/>
    <w:rsid w:val="00E41085"/>
    <w:rsid w:val="00E54F08"/>
    <w:rsid w:val="00E62A9E"/>
    <w:rsid w:val="00EA791D"/>
    <w:rsid w:val="00EB5386"/>
    <w:rsid w:val="00ED7F0A"/>
    <w:rsid w:val="00EE5B57"/>
    <w:rsid w:val="00F24CCA"/>
    <w:rsid w:val="00F54DF5"/>
    <w:rsid w:val="00F569E3"/>
    <w:rsid w:val="00F6642C"/>
    <w:rsid w:val="00F77E68"/>
    <w:rsid w:val="00FB7024"/>
    <w:rsid w:val="00FD0EB9"/>
    <w:rsid w:val="00FF6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59012"/>
  <w15:chartTrackingRefBased/>
  <w15:docId w15:val="{63CCA0ED-6DBA-4C93-925B-5C30FDF55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4027B"/>
    <w:pPr>
      <w:ind w:left="720"/>
      <w:contextualSpacing/>
    </w:pPr>
  </w:style>
  <w:style w:type="paragraph" w:customStyle="1" w:styleId="Default">
    <w:name w:val="Default"/>
    <w:rsid w:val="00FF68C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Referencakomentara">
    <w:name w:val="annotation reference"/>
    <w:basedOn w:val="Zadanifontodlomka"/>
    <w:uiPriority w:val="99"/>
    <w:semiHidden/>
    <w:unhideWhenUsed/>
    <w:rsid w:val="0017457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174577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174577"/>
    <w:rPr>
      <w:sz w:val="20"/>
      <w:szCs w:val="20"/>
      <w:lang w:val="hr-HR"/>
    </w:rPr>
  </w:style>
  <w:style w:type="paragraph" w:styleId="Zaglavlje">
    <w:name w:val="header"/>
    <w:basedOn w:val="Normal"/>
    <w:link w:val="ZaglavljeChar"/>
    <w:uiPriority w:val="99"/>
    <w:unhideWhenUsed/>
    <w:rsid w:val="008371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37118"/>
    <w:rPr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8371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37118"/>
    <w:rPr>
      <w:lang w:val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FD0EB9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FD0EB9"/>
    <w:rPr>
      <w:b/>
      <w:bCs/>
      <w:sz w:val="20"/>
      <w:szCs w:val="20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69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96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5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4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45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0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8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5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7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833</Words>
  <Characters>4642</Characters>
  <Application>Microsoft Office Word</Application>
  <DocSecurity>0</DocSecurity>
  <Lines>1547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Vesna</cp:lastModifiedBy>
  <cp:revision>2</cp:revision>
  <dcterms:created xsi:type="dcterms:W3CDTF">2021-11-02T10:17:00Z</dcterms:created>
  <dcterms:modified xsi:type="dcterms:W3CDTF">2021-11-02T10:17:00Z</dcterms:modified>
</cp:coreProperties>
</file>