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64A75" w14:textId="5129780A" w:rsidR="005F5652" w:rsidRPr="004C3BDB" w:rsidRDefault="002D379F" w:rsidP="005F5652">
      <w:pPr>
        <w:spacing w:before="240"/>
        <w:rPr>
          <w:b/>
          <w:bCs/>
          <w:sz w:val="28"/>
          <w:szCs w:val="28"/>
          <w:u w:val="single"/>
          <w:lang w:val="hr-HR"/>
        </w:rPr>
      </w:pPr>
      <w:r>
        <w:rPr>
          <w:b/>
          <w:bCs/>
          <w:sz w:val="28"/>
          <w:szCs w:val="28"/>
          <w:u w:val="single"/>
          <w:lang w:val="hr-HR"/>
        </w:rPr>
        <w:t>PRILOG 7</w:t>
      </w:r>
      <w:r w:rsidR="00855BA6" w:rsidRPr="004C3BDB">
        <w:rPr>
          <w:b/>
          <w:bCs/>
          <w:sz w:val="28"/>
          <w:szCs w:val="28"/>
          <w:u w:val="single"/>
          <w:lang w:val="hr-HR"/>
        </w:rPr>
        <w:t>.</w:t>
      </w:r>
      <w:r w:rsidR="005F5652" w:rsidRPr="005F5652">
        <w:rPr>
          <w:b/>
          <w:bCs/>
          <w:sz w:val="28"/>
          <w:szCs w:val="28"/>
          <w:u w:val="single"/>
          <w:lang w:val="hr-HR"/>
        </w:rPr>
        <w:t xml:space="preserve"> </w:t>
      </w:r>
      <w:r w:rsidR="005F5652" w:rsidRPr="004C3BDB">
        <w:rPr>
          <w:b/>
          <w:bCs/>
          <w:sz w:val="28"/>
          <w:szCs w:val="28"/>
          <w:u w:val="single"/>
          <w:lang w:val="hr-HR"/>
        </w:rPr>
        <w:t>DETALJAN OPIS NABAVE PO GRUPAMA</w:t>
      </w:r>
    </w:p>
    <w:p w14:paraId="19DB14E9" w14:textId="390A0145" w:rsidR="00A921D8" w:rsidRDefault="008B1C5C" w:rsidP="004C3BDB">
      <w:pPr>
        <w:spacing w:before="240"/>
        <w:jc w:val="both"/>
        <w:rPr>
          <w:b/>
          <w:bCs/>
          <w:sz w:val="24"/>
          <w:szCs w:val="24"/>
          <w:lang w:val="hr-HR"/>
        </w:rPr>
      </w:pPr>
      <w:r>
        <w:rPr>
          <w:b/>
          <w:bCs/>
          <w:sz w:val="24"/>
          <w:szCs w:val="24"/>
          <w:lang w:val="hr-HR"/>
        </w:rPr>
        <w:t>G</w:t>
      </w:r>
      <w:r w:rsidR="009B397B" w:rsidRPr="004C3BDB">
        <w:rPr>
          <w:b/>
          <w:bCs/>
          <w:sz w:val="24"/>
          <w:szCs w:val="24"/>
          <w:lang w:val="hr-HR"/>
        </w:rPr>
        <w:t>RUPA 1</w:t>
      </w:r>
      <w:r w:rsidR="00FC7D08">
        <w:rPr>
          <w:b/>
          <w:bCs/>
          <w:sz w:val="24"/>
          <w:szCs w:val="24"/>
          <w:lang w:val="hr-HR"/>
        </w:rPr>
        <w:t xml:space="preserve"> </w:t>
      </w:r>
    </w:p>
    <w:p w14:paraId="72489F38" w14:textId="59B54313" w:rsidR="001D10FB" w:rsidRPr="00A921D8" w:rsidRDefault="001D10FB" w:rsidP="004C3BDB">
      <w:pPr>
        <w:spacing w:before="240"/>
        <w:jc w:val="both"/>
        <w:rPr>
          <w:b/>
          <w:bCs/>
          <w:sz w:val="24"/>
          <w:szCs w:val="24"/>
          <w:lang w:val="hr-HR"/>
        </w:rPr>
      </w:pPr>
      <w:r w:rsidRPr="00A921D8">
        <w:rPr>
          <w:b/>
          <w:bCs/>
          <w:sz w:val="24"/>
          <w:szCs w:val="24"/>
          <w:lang w:val="hr-HR"/>
        </w:rPr>
        <w:t>Uspostava trajnih postaja za praćenja temperature mora u Nacionalnom parku Brijuni s obzirom na promjene uzrokovane klimatskim promjenama</w:t>
      </w:r>
    </w:p>
    <w:p w14:paraId="07D00FE5" w14:textId="77777777" w:rsidR="00374D09" w:rsidRDefault="00374D09" w:rsidP="003E4521">
      <w:pPr>
        <w:jc w:val="both"/>
      </w:pPr>
    </w:p>
    <w:p w14:paraId="47557E8A" w14:textId="1A6BAED7" w:rsidR="009B397B" w:rsidRPr="00D9478B" w:rsidRDefault="00EB3F19">
      <w:pPr>
        <w:rPr>
          <w:b/>
          <w:bCs/>
          <w:sz w:val="24"/>
          <w:szCs w:val="24"/>
          <w:lang w:val="hr-HR"/>
        </w:rPr>
      </w:pPr>
      <w:r w:rsidRPr="00D9478B">
        <w:rPr>
          <w:b/>
          <w:bCs/>
          <w:sz w:val="24"/>
          <w:szCs w:val="24"/>
          <w:lang w:val="hr-HR"/>
        </w:rPr>
        <w:t>SAŽETAK ISTRAŽIVANJA</w:t>
      </w:r>
    </w:p>
    <w:p w14:paraId="301F2674" w14:textId="13E4E1D9" w:rsidR="00EB3F19" w:rsidRDefault="009E7F4F" w:rsidP="009E7F4F">
      <w:pPr>
        <w:jc w:val="both"/>
        <w:rPr>
          <w:lang w:val="hr-HR"/>
        </w:rPr>
      </w:pPr>
      <w:r w:rsidRPr="004C3BDB">
        <w:rPr>
          <w:lang w:val="hr-HR"/>
        </w:rPr>
        <w:t xml:space="preserve">Usluga obuhvaća </w:t>
      </w:r>
      <w:r>
        <w:rPr>
          <w:lang w:val="hr-HR"/>
        </w:rPr>
        <w:t xml:space="preserve">nabavu i postavljanje temperaturnih mjerača.  </w:t>
      </w:r>
      <w:r w:rsidR="00EB3F19">
        <w:rPr>
          <w:lang w:val="hr-HR"/>
        </w:rPr>
        <w:t xml:space="preserve">Prema zadanim protokolima projekta </w:t>
      </w:r>
      <w:r w:rsidR="00476173">
        <w:rPr>
          <w:lang w:val="hr-HR"/>
        </w:rPr>
        <w:t xml:space="preserve">temperaturni mjerači će se nabaviti i postaviti tijekom jeseni ove godine. </w:t>
      </w:r>
      <w:r w:rsidR="00EB3F19">
        <w:rPr>
          <w:lang w:val="hr-HR"/>
        </w:rPr>
        <w:t xml:space="preserve"> </w:t>
      </w:r>
    </w:p>
    <w:p w14:paraId="4EB8EB0B" w14:textId="05247E8F" w:rsidR="006F60D8" w:rsidRDefault="006F60D8" w:rsidP="009E7F4F">
      <w:pPr>
        <w:jc w:val="both"/>
        <w:rPr>
          <w:lang w:val="hr-HR"/>
        </w:rPr>
      </w:pPr>
      <w:r>
        <w:rPr>
          <w:lang w:val="hr-HR"/>
        </w:rPr>
        <w:t xml:space="preserve">Temperaturni mjerači </w:t>
      </w:r>
      <w:r w:rsidR="00D62B83">
        <w:rPr>
          <w:lang w:val="hr-HR"/>
        </w:rPr>
        <w:t>mogu biti postavl</w:t>
      </w:r>
      <w:r>
        <w:rPr>
          <w:lang w:val="hr-HR"/>
        </w:rPr>
        <w:t xml:space="preserve">jeni ili mjenjani od strane certificiranog ronioca koji radi u paru. </w:t>
      </w:r>
      <w:r w:rsidR="00A35412">
        <w:rPr>
          <w:lang w:val="hr-HR"/>
        </w:rPr>
        <w:t xml:space="preserve">Lokacija istraživanja mora biti karakterizirana kamenitim dnom, strmom padinom okrenutom prema otvorenom moru i izložena dominantnim strujama.  </w:t>
      </w:r>
    </w:p>
    <w:p w14:paraId="3229A702" w14:textId="26B2578A" w:rsidR="002B67AC" w:rsidRDefault="002B67AC" w:rsidP="009E7F4F">
      <w:pPr>
        <w:jc w:val="both"/>
        <w:rPr>
          <w:lang w:val="hr-HR"/>
        </w:rPr>
      </w:pPr>
      <w:r>
        <w:rPr>
          <w:lang w:val="hr-HR"/>
        </w:rPr>
        <w:t>Temperaturni mjerači moraju biti postavljeni na udaljenosti od 5 m jedan od drugog, od dubine od 5m do maksimalne dubine od 40m (ili maksimalne dubine koju nalazimo na odabranoj lokaciji). Preporuka je da se izbjegavaju poznate ronilačke lokacije.</w:t>
      </w:r>
    </w:p>
    <w:p w14:paraId="6C42BD92" w14:textId="0B74B956" w:rsidR="002B67AC" w:rsidRPr="004C3BDB" w:rsidRDefault="002B67AC" w:rsidP="002B67AC">
      <w:pPr>
        <w:jc w:val="both"/>
        <w:rPr>
          <w:lang w:val="hr-HR"/>
        </w:rPr>
      </w:pPr>
      <w:r w:rsidRPr="004C3BDB">
        <w:rPr>
          <w:lang w:val="hr-HR"/>
        </w:rPr>
        <w:t xml:space="preserve">Referentni protokoli i dokumenti za izradu istraživanja nalaze se na službenim stranicama projekta. Više informacija o projektu na:  </w:t>
      </w:r>
      <w:hyperlink r:id="rId8" w:history="1">
        <w:r w:rsidRPr="004C3BDB">
          <w:rPr>
            <w:rStyle w:val="Hyperlink"/>
            <w:lang w:val="hr-HR"/>
          </w:rPr>
          <w:t>https://mpa-engage.interreg-med.eu/</w:t>
        </w:r>
      </w:hyperlink>
      <w:r w:rsidRPr="004C3BDB">
        <w:rPr>
          <w:lang w:val="hr-HR"/>
        </w:rPr>
        <w:t xml:space="preserve"> i protokolima na: </w:t>
      </w:r>
      <w:hyperlink r:id="rId9" w:history="1">
        <w:r w:rsidRPr="004C3BDB">
          <w:rPr>
            <w:rStyle w:val="Hyperlink"/>
            <w:lang w:val="hr-HR"/>
          </w:rPr>
          <w:t>https://mpa-engage.interreg-med.eu/webinars/webinars-monitoring/</w:t>
        </w:r>
      </w:hyperlink>
      <w:r w:rsidRPr="004C3BDB">
        <w:rPr>
          <w:lang w:val="hr-HR"/>
        </w:rPr>
        <w:t>.</w:t>
      </w:r>
      <w:r w:rsidR="00B24D9E">
        <w:rPr>
          <w:lang w:val="hr-HR"/>
        </w:rPr>
        <w:t xml:space="preserve"> </w:t>
      </w:r>
      <w:r w:rsidR="00B24D9E" w:rsidRPr="00804E5E">
        <w:rPr>
          <w:lang w:val="hr-HR"/>
        </w:rPr>
        <w:t>Detalji opis protokola nalazi</w:t>
      </w:r>
      <w:r w:rsidR="00692A3D" w:rsidRPr="00804E5E">
        <w:rPr>
          <w:lang w:val="hr-HR"/>
        </w:rPr>
        <w:t xml:space="preserve"> </w:t>
      </w:r>
      <w:r w:rsidR="00B24D9E" w:rsidRPr="00804E5E">
        <w:rPr>
          <w:lang w:val="hr-HR"/>
        </w:rPr>
        <w:t xml:space="preserve">se u dokumentima Prilog </w:t>
      </w:r>
      <w:r w:rsidR="00804E5E">
        <w:rPr>
          <w:lang w:val="hr-HR"/>
        </w:rPr>
        <w:t>5</w:t>
      </w:r>
      <w:r w:rsidR="00B24D9E" w:rsidRPr="00804E5E">
        <w:rPr>
          <w:lang w:val="hr-HR"/>
        </w:rPr>
        <w:t xml:space="preserve"> i Prilog </w:t>
      </w:r>
      <w:r w:rsidR="00804E5E">
        <w:rPr>
          <w:lang w:val="hr-HR"/>
        </w:rPr>
        <w:t>6</w:t>
      </w:r>
      <w:r w:rsidR="00B24D9E" w:rsidRPr="00804E5E">
        <w:rPr>
          <w:lang w:val="hr-HR"/>
        </w:rPr>
        <w:t>.</w:t>
      </w:r>
    </w:p>
    <w:p w14:paraId="77A7BFE7" w14:textId="576F781C" w:rsidR="00AC7ADC" w:rsidRDefault="002B67AC" w:rsidP="002B67AC">
      <w:pPr>
        <w:tabs>
          <w:tab w:val="left" w:pos="900"/>
        </w:tabs>
        <w:rPr>
          <w:lang w:val="hr-HR"/>
        </w:rPr>
      </w:pPr>
      <w:r>
        <w:rPr>
          <w:lang w:val="hr-HR"/>
        </w:rPr>
        <w:tab/>
      </w:r>
    </w:p>
    <w:p w14:paraId="59836829" w14:textId="3F8C80B5" w:rsidR="006A572C" w:rsidRDefault="006A572C" w:rsidP="006A572C">
      <w:pPr>
        <w:rPr>
          <w:b/>
          <w:bCs/>
          <w:sz w:val="24"/>
          <w:szCs w:val="24"/>
          <w:lang w:val="hr-HR"/>
        </w:rPr>
      </w:pPr>
      <w:r w:rsidRPr="006A572C">
        <w:rPr>
          <w:b/>
          <w:bCs/>
          <w:sz w:val="24"/>
          <w:szCs w:val="24"/>
          <w:lang w:val="hr-HR"/>
        </w:rPr>
        <w:t>PREPORUČENO RAZDOBLJE ISTRAŽIVANJA</w:t>
      </w:r>
    </w:p>
    <w:p w14:paraId="5B8DB1DF" w14:textId="77777777" w:rsidR="006A572C" w:rsidRDefault="006A572C" w:rsidP="006A572C">
      <w:pPr>
        <w:rPr>
          <w:lang w:val="hr-HR"/>
        </w:rPr>
      </w:pPr>
      <w:r>
        <w:rPr>
          <w:lang w:val="hr-HR"/>
        </w:rPr>
        <w:t xml:space="preserve">Preporučeno razdoblje postavljanja temperaturnih mjerača je jesen 2020. </w:t>
      </w:r>
    </w:p>
    <w:p w14:paraId="1BF48DA0" w14:textId="52945F52" w:rsidR="00643A4F" w:rsidRPr="003E4E3B" w:rsidRDefault="00915E58">
      <w:pPr>
        <w:rPr>
          <w:b/>
          <w:bCs/>
          <w:sz w:val="24"/>
          <w:szCs w:val="24"/>
          <w:lang w:val="hr-HR"/>
        </w:rPr>
      </w:pPr>
      <w:r w:rsidRPr="003E4E3B">
        <w:rPr>
          <w:b/>
          <w:bCs/>
          <w:sz w:val="24"/>
          <w:szCs w:val="24"/>
          <w:lang w:val="hr-HR"/>
        </w:rPr>
        <w:t>M</w:t>
      </w:r>
      <w:r w:rsidR="00D9478B" w:rsidRPr="003E4E3B">
        <w:rPr>
          <w:b/>
          <w:bCs/>
          <w:sz w:val="24"/>
          <w:szCs w:val="24"/>
          <w:lang w:val="hr-HR"/>
        </w:rPr>
        <w:t>ATERIJALI ISTRAŽIVANJA</w:t>
      </w:r>
    </w:p>
    <w:p w14:paraId="705253DA" w14:textId="540E4ACF" w:rsidR="00D9478B" w:rsidRPr="00D9478B" w:rsidRDefault="00D9478B" w:rsidP="005440BC">
      <w:pPr>
        <w:spacing w:before="240"/>
        <w:jc w:val="both"/>
        <w:rPr>
          <w:lang w:val="hr-HR"/>
        </w:rPr>
      </w:pPr>
      <w:r w:rsidRPr="00D9478B">
        <w:rPr>
          <w:lang w:val="hr-HR"/>
        </w:rPr>
        <w:t xml:space="preserve">Materijali za </w:t>
      </w:r>
      <w:r w:rsidR="009C6BDF">
        <w:rPr>
          <w:lang w:val="hr-HR"/>
        </w:rPr>
        <w:t>prikupljanje podataka o tempert</w:t>
      </w:r>
      <w:r w:rsidRPr="00D9478B">
        <w:rPr>
          <w:lang w:val="hr-HR"/>
        </w:rPr>
        <w:t>uri uključuju</w:t>
      </w:r>
      <w:r w:rsidR="006F60D8">
        <w:rPr>
          <w:lang w:val="hr-HR"/>
        </w:rPr>
        <w:t xml:space="preserve"> temperaturne mjerače (HOBO</w:t>
      </w:r>
      <w:r w:rsidR="00565198">
        <w:rPr>
          <w:lang w:val="hr-HR"/>
        </w:rPr>
        <w:t>T</w:t>
      </w:r>
      <w:r w:rsidR="006F60D8">
        <w:rPr>
          <w:lang w:val="hr-HR"/>
        </w:rPr>
        <w:t xml:space="preserve">idbit </w:t>
      </w:r>
      <w:r w:rsidR="00565198">
        <w:rPr>
          <w:lang w:val="hr-HR"/>
        </w:rPr>
        <w:t>V</w:t>
      </w:r>
      <w:r w:rsidR="006F60D8">
        <w:rPr>
          <w:lang w:val="hr-HR"/>
        </w:rPr>
        <w:t>2 ili HOBO-U22), alate za fiksiranje - Colson prstenovi i tiple, smjesu za učvrščivanje u podmorju IVEGOR ili slično, plastične rukavice i vrečice, alat za ogrebati stijenu prije fiksacije (npr. Ronilački nož) te kliješta za rezanje ili škare.</w:t>
      </w:r>
    </w:p>
    <w:p w14:paraId="3C58C085" w14:textId="30936F75" w:rsidR="00AC7ADC" w:rsidRPr="00D9478B" w:rsidRDefault="00AC7ADC">
      <w:pPr>
        <w:rPr>
          <w:b/>
          <w:bCs/>
          <w:sz w:val="24"/>
          <w:szCs w:val="24"/>
          <w:lang w:val="hr-HR"/>
        </w:rPr>
      </w:pPr>
      <w:r w:rsidRPr="00D9478B">
        <w:rPr>
          <w:b/>
          <w:bCs/>
          <w:sz w:val="24"/>
          <w:szCs w:val="24"/>
          <w:lang w:val="hr-HR"/>
        </w:rPr>
        <w:t>PREPORUČENE LOKACIJE ISTRAŽIVANJA</w:t>
      </w:r>
    </w:p>
    <w:p w14:paraId="5385A9DA" w14:textId="77777777" w:rsidR="00E51D30" w:rsidRDefault="00AC7ADC" w:rsidP="005440BC">
      <w:pPr>
        <w:jc w:val="both"/>
        <w:rPr>
          <w:lang w:val="hr-HR"/>
        </w:rPr>
      </w:pPr>
      <w:r>
        <w:rPr>
          <w:lang w:val="hr-HR"/>
        </w:rPr>
        <w:t xml:space="preserve">Preporučene lokacije </w:t>
      </w:r>
      <w:r w:rsidR="00643A4F">
        <w:rPr>
          <w:lang w:val="hr-HR"/>
        </w:rPr>
        <w:t>za postavljanja temperaturnih mjerača su</w:t>
      </w:r>
      <w:r w:rsidR="00E51D30">
        <w:rPr>
          <w:lang w:val="hr-HR"/>
        </w:rPr>
        <w:t xml:space="preserve"> </w:t>
      </w:r>
      <w:bookmarkStart w:id="0" w:name="_Hlk48640442"/>
      <w:r w:rsidR="00643A4F">
        <w:rPr>
          <w:lang w:val="hr-HR"/>
        </w:rPr>
        <w:t>Otok Grunj</w:t>
      </w:r>
      <w:r w:rsidR="00E51D30">
        <w:rPr>
          <w:lang w:val="hr-HR"/>
        </w:rPr>
        <w:t xml:space="preserve">, </w:t>
      </w:r>
      <w:r w:rsidR="00643A4F">
        <w:rPr>
          <w:lang w:val="hr-HR"/>
        </w:rPr>
        <w:t>Rt Lansir – Mali Brijun</w:t>
      </w:r>
      <w:r w:rsidR="00E51D30">
        <w:rPr>
          <w:lang w:val="hr-HR"/>
        </w:rPr>
        <w:t xml:space="preserve"> i </w:t>
      </w:r>
      <w:r w:rsidR="00643A4F">
        <w:rPr>
          <w:lang w:val="hr-HR"/>
        </w:rPr>
        <w:t>Uvala Javorika – Veliki Brijun</w:t>
      </w:r>
      <w:r w:rsidR="00E51D30">
        <w:rPr>
          <w:lang w:val="hr-HR"/>
        </w:rPr>
        <w:t>.</w:t>
      </w:r>
    </w:p>
    <w:p w14:paraId="2ECE64F8" w14:textId="6ECC9ED4" w:rsidR="00E51D30" w:rsidRPr="00E51D30" w:rsidRDefault="00E51D30" w:rsidP="005440BC">
      <w:pPr>
        <w:jc w:val="both"/>
        <w:rPr>
          <w:b/>
          <w:bCs/>
          <w:sz w:val="24"/>
          <w:szCs w:val="24"/>
          <w:lang w:val="hr-HR"/>
        </w:rPr>
      </w:pPr>
      <w:r w:rsidRPr="00E51D30">
        <w:rPr>
          <w:b/>
          <w:bCs/>
          <w:sz w:val="24"/>
          <w:szCs w:val="24"/>
          <w:lang w:val="hr-HR"/>
        </w:rPr>
        <w:t>ISPORUČEVIN</w:t>
      </w:r>
      <w:r w:rsidR="00FC1994">
        <w:rPr>
          <w:b/>
          <w:bCs/>
          <w:sz w:val="24"/>
          <w:szCs w:val="24"/>
          <w:lang w:val="hr-HR"/>
        </w:rPr>
        <w:t>E</w:t>
      </w:r>
    </w:p>
    <w:bookmarkEnd w:id="0"/>
    <w:p w14:paraId="20E27FEF" w14:textId="6CFB59C2" w:rsidR="00AC7ADC" w:rsidRDefault="008C5851" w:rsidP="005440BC">
      <w:pPr>
        <w:jc w:val="both"/>
        <w:rPr>
          <w:lang w:val="hr-HR"/>
        </w:rPr>
      </w:pPr>
      <w:r>
        <w:rPr>
          <w:lang w:val="hr-HR"/>
        </w:rPr>
        <w:t>Nabava i postavljanje minimalno 16 a maksimalno 19  temperaturnih mjerača na preporučen</w:t>
      </w:r>
      <w:r w:rsidR="0075115F">
        <w:rPr>
          <w:lang w:val="hr-HR"/>
        </w:rPr>
        <w:t>im</w:t>
      </w:r>
      <w:r>
        <w:rPr>
          <w:lang w:val="hr-HR"/>
        </w:rPr>
        <w:t xml:space="preserve"> lokacij</w:t>
      </w:r>
      <w:r w:rsidR="0075115F">
        <w:rPr>
          <w:lang w:val="hr-HR"/>
        </w:rPr>
        <w:t>ama istraživanja</w:t>
      </w:r>
      <w:r>
        <w:rPr>
          <w:lang w:val="hr-HR"/>
        </w:rPr>
        <w:t xml:space="preserve">. </w:t>
      </w:r>
    </w:p>
    <w:p w14:paraId="6F2AF9EF" w14:textId="77777777" w:rsidR="00C56FF5" w:rsidRDefault="00C56FF5">
      <w:pPr>
        <w:rPr>
          <w:lang w:val="hr-HR"/>
        </w:rPr>
      </w:pPr>
      <w:r>
        <w:rPr>
          <w:lang w:val="hr-HR"/>
        </w:rPr>
        <w:br w:type="page"/>
      </w:r>
    </w:p>
    <w:p w14:paraId="17EF6E46" w14:textId="77777777" w:rsidR="005C66BF" w:rsidRDefault="005C66BF" w:rsidP="006A572C">
      <w:pPr>
        <w:rPr>
          <w:b/>
          <w:bCs/>
          <w:sz w:val="24"/>
          <w:szCs w:val="24"/>
          <w:lang w:val="hr-HR"/>
        </w:rPr>
      </w:pPr>
    </w:p>
    <w:p w14:paraId="52158A86" w14:textId="77777777" w:rsidR="00A921D8" w:rsidRDefault="009B397B" w:rsidP="006A572C">
      <w:pPr>
        <w:rPr>
          <w:b/>
          <w:bCs/>
          <w:sz w:val="24"/>
          <w:szCs w:val="24"/>
          <w:lang w:val="hr-HR"/>
        </w:rPr>
      </w:pPr>
      <w:r w:rsidRPr="006A572C">
        <w:rPr>
          <w:b/>
          <w:bCs/>
          <w:sz w:val="24"/>
          <w:szCs w:val="24"/>
          <w:lang w:val="hr-HR"/>
        </w:rPr>
        <w:t>GRUPA 2</w:t>
      </w:r>
    </w:p>
    <w:p w14:paraId="3B5C053B" w14:textId="1F700ECD" w:rsidR="001D10FB" w:rsidRPr="00A921D8" w:rsidRDefault="001D10FB" w:rsidP="006A572C">
      <w:pPr>
        <w:rPr>
          <w:b/>
          <w:bCs/>
          <w:sz w:val="24"/>
          <w:szCs w:val="24"/>
          <w:lang w:val="hr-HR"/>
        </w:rPr>
      </w:pPr>
      <w:r w:rsidRPr="00A921D8">
        <w:rPr>
          <w:b/>
          <w:bCs/>
          <w:sz w:val="24"/>
          <w:szCs w:val="24"/>
          <w:lang w:val="hr-HR"/>
        </w:rPr>
        <w:t xml:space="preserve">Praćenje stanja livada morske cvjetnice </w:t>
      </w:r>
      <w:r w:rsidRPr="00A921D8">
        <w:rPr>
          <w:b/>
          <w:bCs/>
          <w:i/>
          <w:iCs/>
          <w:sz w:val="24"/>
          <w:szCs w:val="24"/>
          <w:lang w:val="hr-HR"/>
        </w:rPr>
        <w:t>Posidonia oceanica</w:t>
      </w:r>
      <w:r w:rsidRPr="00A921D8">
        <w:rPr>
          <w:b/>
          <w:bCs/>
          <w:sz w:val="24"/>
          <w:szCs w:val="24"/>
          <w:lang w:val="hr-HR"/>
        </w:rPr>
        <w:t xml:space="preserve"> s obzirom na promjene uzrokovane klimatskim promjenama</w:t>
      </w:r>
    </w:p>
    <w:p w14:paraId="71C9EDAE" w14:textId="77777777" w:rsidR="006A572C" w:rsidRDefault="006A572C" w:rsidP="006A572C">
      <w:pPr>
        <w:rPr>
          <w:sz w:val="24"/>
          <w:szCs w:val="24"/>
          <w:lang w:val="hr-HR"/>
        </w:rPr>
      </w:pPr>
    </w:p>
    <w:p w14:paraId="5B5BE629" w14:textId="77777777" w:rsidR="006A572C" w:rsidRPr="00D9478B" w:rsidRDefault="006A572C" w:rsidP="006A572C">
      <w:pPr>
        <w:rPr>
          <w:b/>
          <w:bCs/>
          <w:sz w:val="24"/>
          <w:szCs w:val="24"/>
          <w:lang w:val="hr-HR"/>
        </w:rPr>
      </w:pPr>
      <w:r w:rsidRPr="00D9478B">
        <w:rPr>
          <w:b/>
          <w:bCs/>
          <w:sz w:val="24"/>
          <w:szCs w:val="24"/>
          <w:lang w:val="hr-HR"/>
        </w:rPr>
        <w:t>SAŽETAK ISTRAŽIVANJA</w:t>
      </w:r>
    </w:p>
    <w:p w14:paraId="63AC1D88" w14:textId="77777777" w:rsidR="006A572C" w:rsidRPr="001E1932" w:rsidRDefault="006A572C" w:rsidP="00D62F5C">
      <w:pPr>
        <w:jc w:val="both"/>
        <w:rPr>
          <w:lang w:val="hr-HR"/>
        </w:rPr>
      </w:pPr>
      <w:r w:rsidRPr="001E1932">
        <w:rPr>
          <w:lang w:val="hr-HR"/>
        </w:rPr>
        <w:t xml:space="preserve">Usluga obuhvaća istraživanje, izradu završnog izvještaja, izradu GIS podloge i  izradu baze fotografija. Terenska istraživanja i opis bioraznolikosti trebaju biti prilagođena značajkama morskog ekosustava unutar NP Brijuni, primjenom metoda razrađenih na projektu MPA ENGAGE.  </w:t>
      </w:r>
    </w:p>
    <w:p w14:paraId="1F2EFB09" w14:textId="7D565B15" w:rsidR="006A572C" w:rsidRPr="001E1932" w:rsidRDefault="00D62F5C" w:rsidP="00D62F5C">
      <w:pPr>
        <w:jc w:val="both"/>
        <w:rPr>
          <w:sz w:val="24"/>
          <w:szCs w:val="24"/>
          <w:lang w:val="hr-HR"/>
        </w:rPr>
      </w:pPr>
      <w:r>
        <w:rPr>
          <w:lang w:val="hr-HR"/>
        </w:rPr>
        <w:t>I</w:t>
      </w:r>
      <w:r w:rsidR="006A572C" w:rsidRPr="001E1932">
        <w:rPr>
          <w:lang w:val="hr-HR"/>
        </w:rPr>
        <w:t>straživanje će se provoditi</w:t>
      </w:r>
      <w:r>
        <w:rPr>
          <w:lang w:val="hr-HR"/>
        </w:rPr>
        <w:t xml:space="preserve"> na vrsti </w:t>
      </w:r>
      <w:r w:rsidRPr="00D62F5C">
        <w:rPr>
          <w:i/>
          <w:iCs/>
          <w:lang w:val="hr-HR"/>
        </w:rPr>
        <w:t>Posidonia oceanica</w:t>
      </w:r>
      <w:r>
        <w:rPr>
          <w:lang w:val="hr-HR"/>
        </w:rPr>
        <w:t>.  C</w:t>
      </w:r>
      <w:r w:rsidRPr="00D62F5C">
        <w:rPr>
          <w:lang w:val="hr-HR"/>
        </w:rPr>
        <w:t xml:space="preserve">ilj </w:t>
      </w:r>
      <w:r>
        <w:rPr>
          <w:lang w:val="hr-HR"/>
        </w:rPr>
        <w:t>istraživanja je procijena</w:t>
      </w:r>
      <w:r w:rsidRPr="00D62F5C">
        <w:rPr>
          <w:lang w:val="hr-HR"/>
        </w:rPr>
        <w:t xml:space="preserve"> stanja</w:t>
      </w:r>
      <w:r>
        <w:rPr>
          <w:lang w:val="hr-HR"/>
        </w:rPr>
        <w:t xml:space="preserve"> i </w:t>
      </w:r>
      <w:r w:rsidRPr="00D62F5C">
        <w:rPr>
          <w:lang w:val="hr-HR"/>
        </w:rPr>
        <w:t xml:space="preserve">očuvanosti livada </w:t>
      </w:r>
      <w:r>
        <w:rPr>
          <w:lang w:val="hr-HR"/>
        </w:rPr>
        <w:t xml:space="preserve">morske cvjetnice kroz </w:t>
      </w:r>
      <w:r w:rsidRPr="00D62F5C">
        <w:rPr>
          <w:lang w:val="hr-HR"/>
        </w:rPr>
        <w:t>procjen</w:t>
      </w:r>
      <w:r>
        <w:rPr>
          <w:lang w:val="hr-HR"/>
        </w:rPr>
        <w:t>u</w:t>
      </w:r>
      <w:r w:rsidRPr="00D62F5C">
        <w:rPr>
          <w:lang w:val="hr-HR"/>
        </w:rPr>
        <w:t xml:space="preserve"> gustoće</w:t>
      </w:r>
      <w:r>
        <w:rPr>
          <w:lang w:val="hr-HR"/>
        </w:rPr>
        <w:t xml:space="preserve"> izdanaka</w:t>
      </w:r>
      <w:r w:rsidRPr="00D62F5C">
        <w:rPr>
          <w:lang w:val="hr-HR"/>
        </w:rPr>
        <w:t xml:space="preserve">, što </w:t>
      </w:r>
      <w:r>
        <w:rPr>
          <w:lang w:val="hr-HR"/>
        </w:rPr>
        <w:t xml:space="preserve">predstavlja </w:t>
      </w:r>
      <w:r w:rsidRPr="00D62F5C">
        <w:rPr>
          <w:lang w:val="hr-HR"/>
        </w:rPr>
        <w:t>je jedan od glavnih strukturnih deskriptora zdravstvenog stanja livada.</w:t>
      </w:r>
      <w:r>
        <w:rPr>
          <w:lang w:val="hr-HR"/>
        </w:rPr>
        <w:t xml:space="preserve"> Dodatno će se zabilježiti i varijacije u razvojnom stadiju, kao što su npr. </w:t>
      </w:r>
      <w:r w:rsidR="00AE41C5">
        <w:rPr>
          <w:lang w:val="hr-HR"/>
        </w:rPr>
        <w:t>c</w:t>
      </w:r>
      <w:r>
        <w:rPr>
          <w:lang w:val="hr-HR"/>
        </w:rPr>
        <w:t xml:space="preserve">vjetanje ili prisutnost ploda koje se potencijalno mogu povezati sa povećanjem temperature mora. </w:t>
      </w:r>
    </w:p>
    <w:p w14:paraId="2CD2D1A1" w14:textId="77777777" w:rsidR="00804E5E" w:rsidRPr="004C3BDB" w:rsidRDefault="003E4521" w:rsidP="00804E5E">
      <w:pPr>
        <w:jc w:val="both"/>
        <w:rPr>
          <w:lang w:val="hr-HR"/>
        </w:rPr>
      </w:pPr>
      <w:r w:rsidRPr="001E1932">
        <w:rPr>
          <w:lang w:val="hr-HR"/>
        </w:rPr>
        <w:t xml:space="preserve">Referentni protokoli i dokumenti za izradu istraživanja nalaze se na službenim stranicama projekta. Više informacija o projektu na:  </w:t>
      </w:r>
      <w:hyperlink r:id="rId10" w:history="1">
        <w:r w:rsidRPr="001E1932">
          <w:rPr>
            <w:rStyle w:val="Hyperlink"/>
            <w:lang w:val="hr-HR"/>
          </w:rPr>
          <w:t>https://mpa-engage.interreg-med.eu/</w:t>
        </w:r>
      </w:hyperlink>
      <w:r w:rsidRPr="001E1932">
        <w:rPr>
          <w:lang w:val="hr-HR"/>
        </w:rPr>
        <w:t xml:space="preserve"> i protokolima na: </w:t>
      </w:r>
      <w:hyperlink r:id="rId11" w:history="1">
        <w:r w:rsidRPr="001E1932">
          <w:rPr>
            <w:rStyle w:val="Hyperlink"/>
            <w:lang w:val="hr-HR"/>
          </w:rPr>
          <w:t>https://mpa-engage.interreg-med.eu/webinars/webinars-monitoring/</w:t>
        </w:r>
      </w:hyperlink>
      <w:r w:rsidRPr="001E1932">
        <w:rPr>
          <w:lang w:val="hr-HR"/>
        </w:rPr>
        <w:t>.</w:t>
      </w:r>
      <w:r w:rsidR="00B24D9E">
        <w:rPr>
          <w:lang w:val="hr-HR"/>
        </w:rPr>
        <w:t xml:space="preserve"> </w:t>
      </w:r>
      <w:r w:rsidR="00804E5E" w:rsidRPr="00804E5E">
        <w:rPr>
          <w:lang w:val="hr-HR"/>
        </w:rPr>
        <w:t xml:space="preserve">Detalji opis protokola nalazi se u dokumentima Prilog </w:t>
      </w:r>
      <w:r w:rsidR="00804E5E">
        <w:rPr>
          <w:lang w:val="hr-HR"/>
        </w:rPr>
        <w:t>5</w:t>
      </w:r>
      <w:r w:rsidR="00804E5E" w:rsidRPr="00804E5E">
        <w:rPr>
          <w:lang w:val="hr-HR"/>
        </w:rPr>
        <w:t xml:space="preserve"> i Prilog </w:t>
      </w:r>
      <w:r w:rsidR="00804E5E">
        <w:rPr>
          <w:lang w:val="hr-HR"/>
        </w:rPr>
        <w:t>6</w:t>
      </w:r>
      <w:r w:rsidR="00804E5E" w:rsidRPr="00804E5E">
        <w:rPr>
          <w:lang w:val="hr-HR"/>
        </w:rPr>
        <w:t>.</w:t>
      </w:r>
    </w:p>
    <w:p w14:paraId="7E8CB382" w14:textId="2EC0E801" w:rsidR="009B397B" w:rsidRDefault="009B397B" w:rsidP="008B1931">
      <w:pPr>
        <w:jc w:val="both"/>
        <w:rPr>
          <w:lang w:val="hr-HR"/>
        </w:rPr>
      </w:pPr>
    </w:p>
    <w:p w14:paraId="674B0B5A" w14:textId="77777777" w:rsidR="002A5AE5" w:rsidRPr="006A572C" w:rsidRDefault="002A5AE5" w:rsidP="008B1931">
      <w:pPr>
        <w:jc w:val="both"/>
        <w:rPr>
          <w:b/>
          <w:bCs/>
          <w:sz w:val="24"/>
          <w:szCs w:val="24"/>
          <w:lang w:val="hr-HR"/>
        </w:rPr>
      </w:pPr>
      <w:r w:rsidRPr="006A572C">
        <w:rPr>
          <w:b/>
          <w:bCs/>
          <w:sz w:val="24"/>
          <w:szCs w:val="24"/>
          <w:lang w:val="hr-HR"/>
        </w:rPr>
        <w:t>PREPORUČENO RAZDOBLJE ISTRAŽIVANJA</w:t>
      </w:r>
    </w:p>
    <w:p w14:paraId="44FF7587" w14:textId="7D2439DC" w:rsidR="002A5AE5" w:rsidRDefault="002A5AE5" w:rsidP="008B1931">
      <w:pPr>
        <w:jc w:val="both"/>
        <w:rPr>
          <w:lang w:val="hr-HR"/>
        </w:rPr>
      </w:pPr>
      <w:r>
        <w:rPr>
          <w:lang w:val="hr-HR"/>
        </w:rPr>
        <w:t xml:space="preserve">Preporučeno razdoblje terenskog obilaska je </w:t>
      </w:r>
      <w:r w:rsidR="00085C83">
        <w:rPr>
          <w:lang w:val="hr-HR"/>
        </w:rPr>
        <w:t xml:space="preserve">kraj ljeta i početak jeseni 2020. godine. U idealnim uvjetima preporučeni mjesecisu Rujan i Listopad. </w:t>
      </w:r>
    </w:p>
    <w:p w14:paraId="259DAABD" w14:textId="6E272A7E" w:rsidR="006A572C" w:rsidRPr="003E4E3B" w:rsidRDefault="006A572C" w:rsidP="008B1931">
      <w:pPr>
        <w:jc w:val="both"/>
        <w:rPr>
          <w:b/>
          <w:bCs/>
          <w:sz w:val="24"/>
          <w:szCs w:val="24"/>
          <w:lang w:val="hr-HR"/>
        </w:rPr>
      </w:pPr>
      <w:r w:rsidRPr="003E4E3B">
        <w:rPr>
          <w:b/>
          <w:bCs/>
          <w:sz w:val="24"/>
          <w:szCs w:val="24"/>
          <w:lang w:val="hr-HR"/>
        </w:rPr>
        <w:t>MATERIJALI ISTRAŽIVANJA</w:t>
      </w:r>
    </w:p>
    <w:p w14:paraId="69776D01" w14:textId="77E1B821" w:rsidR="006A572C" w:rsidRDefault="006A572C" w:rsidP="00AE41C5">
      <w:pPr>
        <w:jc w:val="both"/>
        <w:rPr>
          <w:lang w:val="hr-HR"/>
        </w:rPr>
      </w:pPr>
      <w:r w:rsidRPr="00D9478B">
        <w:rPr>
          <w:lang w:val="hr-HR"/>
        </w:rPr>
        <w:t>Materijali za prikupljanje podataka</w:t>
      </w:r>
      <w:r w:rsidR="00D62F5C">
        <w:rPr>
          <w:lang w:val="hr-HR"/>
        </w:rPr>
        <w:t xml:space="preserve"> su georeferencirana mapa livada prisutnih na području Nacionalnog parka Brijuni, podvodni kvadrati mjere 50x50 cm, ronilačka pločica za bilježenje podataka, GPS uređaj, ronilački kompjuter za bilježenje dubine na kojoj se vrši istraživanje te autonomna ronilačka oprema</w:t>
      </w:r>
      <w:r w:rsidR="008B1931">
        <w:rPr>
          <w:lang w:val="hr-HR"/>
        </w:rPr>
        <w:t>.</w:t>
      </w:r>
      <w:r w:rsidR="00D62F5C">
        <w:rPr>
          <w:lang w:val="hr-HR"/>
        </w:rPr>
        <w:t xml:space="preserve"> </w:t>
      </w:r>
    </w:p>
    <w:p w14:paraId="721E79C0" w14:textId="77777777" w:rsidR="002A5AE5" w:rsidRPr="006A572C" w:rsidRDefault="002A5AE5" w:rsidP="00AE41C5">
      <w:pPr>
        <w:jc w:val="both"/>
        <w:rPr>
          <w:b/>
          <w:bCs/>
          <w:sz w:val="24"/>
          <w:szCs w:val="24"/>
          <w:lang w:val="hr-HR"/>
        </w:rPr>
      </w:pPr>
      <w:r w:rsidRPr="006A572C">
        <w:rPr>
          <w:b/>
          <w:bCs/>
          <w:sz w:val="24"/>
          <w:szCs w:val="24"/>
          <w:lang w:val="hr-HR"/>
        </w:rPr>
        <w:t>PREPORUČENE LOKACIJE ISTRAŽIVANJA</w:t>
      </w:r>
    </w:p>
    <w:p w14:paraId="6671AC69" w14:textId="4050C60B" w:rsidR="00A96616" w:rsidRDefault="008B1931" w:rsidP="00AE41C5">
      <w:pPr>
        <w:jc w:val="both"/>
        <w:rPr>
          <w:lang w:val="hr-HR"/>
        </w:rPr>
      </w:pPr>
      <w:r>
        <w:rPr>
          <w:lang w:val="hr-HR"/>
        </w:rPr>
        <w:t xml:space="preserve">Lokacije istraživanja definiraju se prema georeferenciranoj mapi livada prisutnim na </w:t>
      </w:r>
      <w:r w:rsidR="00FC1994">
        <w:rPr>
          <w:lang w:val="hr-HR"/>
        </w:rPr>
        <w:t xml:space="preserve">području Nacionalnog parka Brijuni. Istraživanje se provodi na minimalno 2 lokacije u Parku. </w:t>
      </w:r>
    </w:p>
    <w:p w14:paraId="75CA7493" w14:textId="5A8609AA" w:rsidR="00FC1994" w:rsidRPr="00FC1994" w:rsidRDefault="00FC1994" w:rsidP="00AE41C5">
      <w:pPr>
        <w:jc w:val="both"/>
        <w:rPr>
          <w:b/>
          <w:bCs/>
          <w:sz w:val="24"/>
          <w:szCs w:val="24"/>
          <w:lang w:val="hr-HR"/>
        </w:rPr>
      </w:pPr>
      <w:r w:rsidRPr="00FC1994">
        <w:rPr>
          <w:b/>
          <w:bCs/>
          <w:sz w:val="24"/>
          <w:szCs w:val="24"/>
          <w:lang w:val="hr-HR"/>
        </w:rPr>
        <w:t>ISPORUČEVINE</w:t>
      </w:r>
    </w:p>
    <w:p w14:paraId="632D92D3" w14:textId="038AC544" w:rsidR="00FC1994" w:rsidRDefault="00FC1994" w:rsidP="00AE41C5">
      <w:pPr>
        <w:jc w:val="both"/>
        <w:rPr>
          <w:lang w:val="hr-HR"/>
        </w:rPr>
      </w:pPr>
      <w:r>
        <w:rPr>
          <w:lang w:val="hr-HR"/>
        </w:rPr>
        <w:t xml:space="preserve">Zahtjevane isporučevine istraživanja su pisani izvještaj na hrvatskom i engleskom jeziku koji prati vizualno i sadržajno predložak zadan od strane projektnih partnera u sklopu projketa MPA ENGAGE, GIS podloga i mapa istraživanja, službenu bazu fotografija (s kojima je autor suglasan da ih Nacionalni park Brijuni slobodno koristi uz citiranje). </w:t>
      </w:r>
    </w:p>
    <w:p w14:paraId="04C127F3" w14:textId="77777777" w:rsidR="00C56FF5" w:rsidRDefault="00C56FF5">
      <w:pPr>
        <w:rPr>
          <w:lang w:val="hr-HR"/>
        </w:rPr>
      </w:pPr>
      <w:r>
        <w:rPr>
          <w:lang w:val="hr-HR"/>
        </w:rPr>
        <w:br w:type="page"/>
      </w:r>
    </w:p>
    <w:p w14:paraId="041D8D66" w14:textId="77777777" w:rsidR="005C66BF" w:rsidRPr="008976F6" w:rsidRDefault="005C66BF">
      <w:pPr>
        <w:rPr>
          <w:b/>
          <w:bCs/>
          <w:lang w:val="hr-HR"/>
        </w:rPr>
      </w:pPr>
    </w:p>
    <w:p w14:paraId="1304D98A" w14:textId="4AA05819" w:rsidR="009B397B" w:rsidRPr="008976F6" w:rsidRDefault="009B397B">
      <w:pPr>
        <w:rPr>
          <w:b/>
          <w:bCs/>
          <w:sz w:val="24"/>
          <w:szCs w:val="24"/>
          <w:lang w:val="hr-HR"/>
        </w:rPr>
      </w:pPr>
      <w:r w:rsidRPr="008976F6">
        <w:rPr>
          <w:b/>
          <w:bCs/>
          <w:sz w:val="24"/>
          <w:szCs w:val="24"/>
          <w:lang w:val="hr-HR"/>
        </w:rPr>
        <w:t>GRUPA 3</w:t>
      </w:r>
    </w:p>
    <w:p w14:paraId="09E314E9" w14:textId="26676EA5" w:rsidR="001D10FB" w:rsidRPr="008976F6" w:rsidRDefault="001D10FB" w:rsidP="008976F6">
      <w:pPr>
        <w:rPr>
          <w:b/>
          <w:bCs/>
          <w:sz w:val="24"/>
          <w:szCs w:val="24"/>
          <w:lang w:val="hr-HR"/>
        </w:rPr>
      </w:pPr>
      <w:r w:rsidRPr="008976F6">
        <w:rPr>
          <w:b/>
          <w:bCs/>
          <w:sz w:val="24"/>
          <w:szCs w:val="24"/>
          <w:lang w:val="hr-HR"/>
        </w:rPr>
        <w:t>Praćenje stanja ribljeg fonda s naglaskom na dolazak novih vrsta s obzirom na promjene uzrokovane klimatskim promjenama</w:t>
      </w:r>
    </w:p>
    <w:p w14:paraId="59DB9E7B" w14:textId="77777777" w:rsidR="008976F6" w:rsidRDefault="008976F6" w:rsidP="008976F6">
      <w:pPr>
        <w:rPr>
          <w:b/>
          <w:bCs/>
          <w:sz w:val="24"/>
          <w:szCs w:val="24"/>
          <w:lang w:val="hr-HR"/>
        </w:rPr>
      </w:pPr>
    </w:p>
    <w:p w14:paraId="65169192" w14:textId="2DDB8720" w:rsidR="008976F6" w:rsidRPr="00D9478B" w:rsidRDefault="008976F6" w:rsidP="008976F6">
      <w:pPr>
        <w:rPr>
          <w:b/>
          <w:bCs/>
          <w:sz w:val="24"/>
          <w:szCs w:val="24"/>
          <w:lang w:val="hr-HR"/>
        </w:rPr>
      </w:pPr>
      <w:r w:rsidRPr="00D9478B">
        <w:rPr>
          <w:b/>
          <w:bCs/>
          <w:sz w:val="24"/>
          <w:szCs w:val="24"/>
          <w:lang w:val="hr-HR"/>
        </w:rPr>
        <w:t>SAŽETAK ISTRAŽIVANJA</w:t>
      </w:r>
    </w:p>
    <w:p w14:paraId="27DE7543" w14:textId="77777777" w:rsidR="008976F6" w:rsidRPr="00125942" w:rsidRDefault="008976F6" w:rsidP="008976F6">
      <w:pPr>
        <w:jc w:val="both"/>
        <w:rPr>
          <w:lang w:val="hr-HR"/>
        </w:rPr>
      </w:pPr>
      <w:r w:rsidRPr="001E1932">
        <w:rPr>
          <w:lang w:val="hr-HR"/>
        </w:rPr>
        <w:t xml:space="preserve">Usluga obuhvaća istraživanje, izradu završnog izvještaja, izradu GIS podloge i  izradu baze fotografija. Terenska istraživanja i opis bioraznolikosti trebaju biti prilagođena značajkama morskog ekosustava unutar </w:t>
      </w:r>
      <w:r w:rsidRPr="00125942">
        <w:rPr>
          <w:lang w:val="hr-HR"/>
        </w:rPr>
        <w:t xml:space="preserve">NP Brijuni, primjenom metoda razrađenih na projektu MPA ENGAGE.  </w:t>
      </w:r>
    </w:p>
    <w:p w14:paraId="690C6450" w14:textId="5F33C416" w:rsidR="008976F6" w:rsidRPr="00125942" w:rsidRDefault="008976F6" w:rsidP="00125942">
      <w:pPr>
        <w:jc w:val="both"/>
        <w:rPr>
          <w:lang w:val="hr-HR"/>
        </w:rPr>
      </w:pPr>
      <w:r w:rsidRPr="00BC562B">
        <w:rPr>
          <w:lang w:val="hr-HR"/>
        </w:rPr>
        <w:t>Istraživanje će se provoditi</w:t>
      </w:r>
      <w:r w:rsidR="00125942" w:rsidRPr="00BC562B">
        <w:rPr>
          <w:lang w:val="hr-HR"/>
        </w:rPr>
        <w:t xml:space="preserve"> na</w:t>
      </w:r>
      <w:r w:rsidR="00125942" w:rsidRPr="00125942">
        <w:rPr>
          <w:lang w:val="hr-HR"/>
        </w:rPr>
        <w:t xml:space="preserve"> 9 odabranih vrsta koje su određene smjernicama projketa (</w:t>
      </w:r>
      <w:r w:rsidR="00125942" w:rsidRPr="00125942">
        <w:rPr>
          <w:i/>
          <w:iCs/>
          <w:lang w:val="hr-HR"/>
        </w:rPr>
        <w:t xml:space="preserve">Sparisoma cretense, Epinephelus marginatus, Thalassoma pavo, </w:t>
      </w:r>
      <w:r w:rsidR="00125942">
        <w:rPr>
          <w:i/>
          <w:iCs/>
          <w:lang w:val="hr-HR"/>
        </w:rPr>
        <w:t xml:space="preserve">Sarpa salpa, </w:t>
      </w:r>
      <w:r w:rsidR="00125942" w:rsidRPr="00125942">
        <w:rPr>
          <w:i/>
          <w:iCs/>
          <w:lang w:val="hr-HR"/>
        </w:rPr>
        <w:t>Serranus scriba, Coris julis, Serranus cabrilla, Siganus spp, Fistularia commersonii</w:t>
      </w:r>
      <w:r w:rsidR="00125942">
        <w:rPr>
          <w:i/>
          <w:iCs/>
          <w:lang w:val="hr-HR"/>
        </w:rPr>
        <w:t>)</w:t>
      </w:r>
      <w:r w:rsidR="00125942" w:rsidRPr="00125942">
        <w:rPr>
          <w:lang w:val="hr-HR"/>
        </w:rPr>
        <w:t xml:space="preserve">. Dodatno, u istraživanje će se uključiti </w:t>
      </w:r>
      <w:r w:rsidR="00BC562B">
        <w:rPr>
          <w:lang w:val="hr-HR"/>
        </w:rPr>
        <w:t>3</w:t>
      </w:r>
      <w:r w:rsidR="00125942" w:rsidRPr="00125942">
        <w:rPr>
          <w:lang w:val="hr-HR"/>
        </w:rPr>
        <w:t xml:space="preserve"> odabrane vrste koje su ključne za briunski akvatoriji (</w:t>
      </w:r>
      <w:r w:rsidR="00125942" w:rsidRPr="00BC562B">
        <w:rPr>
          <w:i/>
          <w:iCs/>
          <w:lang w:val="hr-HR"/>
        </w:rPr>
        <w:t xml:space="preserve">Sparus aurata, Pomatomus saltatrix, </w:t>
      </w:r>
      <w:r w:rsidR="00BC562B" w:rsidRPr="00BC562B">
        <w:rPr>
          <w:i/>
          <w:iCs/>
          <w:lang w:val="hr-HR"/>
        </w:rPr>
        <w:t>Diplodus sargus</w:t>
      </w:r>
      <w:r w:rsidR="00BC562B">
        <w:rPr>
          <w:lang w:val="hr-HR"/>
        </w:rPr>
        <w:t xml:space="preserve">) te po potrebi jedna vrsta odabrana od strane stručnjaka koji provodi istraživanje. </w:t>
      </w:r>
    </w:p>
    <w:p w14:paraId="1238EAD9" w14:textId="77777777" w:rsidR="00804E5E" w:rsidRPr="004C3BDB" w:rsidRDefault="003E4521" w:rsidP="00804E5E">
      <w:pPr>
        <w:jc w:val="both"/>
        <w:rPr>
          <w:lang w:val="hr-HR"/>
        </w:rPr>
      </w:pPr>
      <w:r w:rsidRPr="008976F6">
        <w:rPr>
          <w:lang w:val="hr-HR"/>
        </w:rPr>
        <w:t xml:space="preserve">Referentni protokoli i dokumenti za izradu istraživanja nalaze se na službenim stranicama projekta. Više informacija o projektu na:  </w:t>
      </w:r>
      <w:hyperlink r:id="rId12" w:history="1">
        <w:r w:rsidRPr="008976F6">
          <w:rPr>
            <w:rStyle w:val="Hyperlink"/>
            <w:lang w:val="hr-HR"/>
          </w:rPr>
          <w:t>https://mpa-engage.interreg-med.eu/</w:t>
        </w:r>
      </w:hyperlink>
      <w:r w:rsidRPr="008976F6">
        <w:rPr>
          <w:lang w:val="hr-HR"/>
        </w:rPr>
        <w:t xml:space="preserve"> i protokolima na: </w:t>
      </w:r>
      <w:hyperlink r:id="rId13" w:history="1">
        <w:r w:rsidRPr="008976F6">
          <w:rPr>
            <w:rStyle w:val="Hyperlink"/>
            <w:lang w:val="hr-HR"/>
          </w:rPr>
          <w:t>https://mpa-engage.interreg-med.eu/webinars/webinars-monitoring/</w:t>
        </w:r>
      </w:hyperlink>
      <w:r w:rsidRPr="008976F6">
        <w:rPr>
          <w:lang w:val="hr-HR"/>
        </w:rPr>
        <w:t>.</w:t>
      </w:r>
      <w:r w:rsidR="00B24D9E">
        <w:rPr>
          <w:lang w:val="hr-HR"/>
        </w:rPr>
        <w:t xml:space="preserve"> </w:t>
      </w:r>
      <w:r w:rsidR="00804E5E" w:rsidRPr="00804E5E">
        <w:rPr>
          <w:lang w:val="hr-HR"/>
        </w:rPr>
        <w:t xml:space="preserve">Detalji opis protokola nalazi se u dokumentima Prilog </w:t>
      </w:r>
      <w:r w:rsidR="00804E5E">
        <w:rPr>
          <w:lang w:val="hr-HR"/>
        </w:rPr>
        <w:t>5</w:t>
      </w:r>
      <w:r w:rsidR="00804E5E" w:rsidRPr="00804E5E">
        <w:rPr>
          <w:lang w:val="hr-HR"/>
        </w:rPr>
        <w:t xml:space="preserve"> i Prilog </w:t>
      </w:r>
      <w:r w:rsidR="00804E5E">
        <w:rPr>
          <w:lang w:val="hr-HR"/>
        </w:rPr>
        <w:t>6</w:t>
      </w:r>
      <w:r w:rsidR="00804E5E" w:rsidRPr="00804E5E">
        <w:rPr>
          <w:lang w:val="hr-HR"/>
        </w:rPr>
        <w:t>.</w:t>
      </w:r>
    </w:p>
    <w:p w14:paraId="4CAEA34E" w14:textId="2C963211" w:rsidR="009B397B" w:rsidRPr="008976F6" w:rsidRDefault="009B397B" w:rsidP="00804E5E">
      <w:pPr>
        <w:jc w:val="both"/>
        <w:rPr>
          <w:lang w:val="hr-HR"/>
        </w:rPr>
      </w:pPr>
    </w:p>
    <w:p w14:paraId="34519E78" w14:textId="77777777" w:rsidR="002A5AE5" w:rsidRPr="00787692" w:rsidRDefault="002A5AE5" w:rsidP="005E7639">
      <w:pPr>
        <w:jc w:val="both"/>
        <w:rPr>
          <w:b/>
          <w:bCs/>
          <w:sz w:val="24"/>
          <w:szCs w:val="24"/>
          <w:lang w:val="hr-HR"/>
        </w:rPr>
      </w:pPr>
      <w:r w:rsidRPr="00787692">
        <w:rPr>
          <w:b/>
          <w:bCs/>
          <w:sz w:val="24"/>
          <w:szCs w:val="24"/>
          <w:lang w:val="hr-HR"/>
        </w:rPr>
        <w:t>PREPORUČENO RAZDOBLJE ISTRAŽIVANJA</w:t>
      </w:r>
    </w:p>
    <w:p w14:paraId="40AA4846" w14:textId="208ED7BC" w:rsidR="00BC562B" w:rsidRDefault="002A5AE5" w:rsidP="005E7639">
      <w:pPr>
        <w:jc w:val="both"/>
        <w:rPr>
          <w:lang w:val="hr-HR"/>
        </w:rPr>
      </w:pPr>
      <w:r w:rsidRPr="008976F6">
        <w:rPr>
          <w:lang w:val="hr-HR"/>
        </w:rPr>
        <w:t>Preporučeno razdoblje terenskog obilaska je</w:t>
      </w:r>
      <w:r w:rsidR="00BC562B">
        <w:rPr>
          <w:lang w:val="hr-HR"/>
        </w:rPr>
        <w:t xml:space="preserve"> kraj ljeta i početak jeseni 2020. godine. </w:t>
      </w:r>
      <w:r w:rsidR="00BD7D3D">
        <w:rPr>
          <w:lang w:val="hr-HR"/>
        </w:rPr>
        <w:t>P</w:t>
      </w:r>
      <w:r w:rsidR="00BC562B">
        <w:rPr>
          <w:lang w:val="hr-HR"/>
        </w:rPr>
        <w:t>reporučeni mjeseci</w:t>
      </w:r>
      <w:r w:rsidR="00BD7D3D">
        <w:rPr>
          <w:lang w:val="hr-HR"/>
        </w:rPr>
        <w:t xml:space="preserve"> </w:t>
      </w:r>
      <w:r w:rsidR="006F5B6F">
        <w:rPr>
          <w:lang w:val="hr-HR"/>
        </w:rPr>
        <w:t xml:space="preserve">za monitoring su Kolovoz, </w:t>
      </w:r>
      <w:r w:rsidR="00BC562B">
        <w:rPr>
          <w:lang w:val="hr-HR"/>
        </w:rPr>
        <w:t xml:space="preserve">Rujan i Listopad. </w:t>
      </w:r>
    </w:p>
    <w:p w14:paraId="74FE1CCD" w14:textId="77777777" w:rsidR="008976F6" w:rsidRPr="003E4E3B" w:rsidRDefault="008976F6" w:rsidP="005E7639">
      <w:pPr>
        <w:jc w:val="both"/>
        <w:rPr>
          <w:b/>
          <w:bCs/>
          <w:sz w:val="24"/>
          <w:szCs w:val="24"/>
          <w:lang w:val="hr-HR"/>
        </w:rPr>
      </w:pPr>
      <w:r w:rsidRPr="003E4E3B">
        <w:rPr>
          <w:b/>
          <w:bCs/>
          <w:sz w:val="24"/>
          <w:szCs w:val="24"/>
          <w:lang w:val="hr-HR"/>
        </w:rPr>
        <w:t>MATERIJALI ISTRAŽIVANJA</w:t>
      </w:r>
    </w:p>
    <w:p w14:paraId="3CE6B1EB" w14:textId="66DE25F4" w:rsidR="002A5AE5" w:rsidRDefault="008976F6" w:rsidP="005E7639">
      <w:pPr>
        <w:jc w:val="both"/>
        <w:rPr>
          <w:lang w:val="hr-HR"/>
        </w:rPr>
      </w:pPr>
      <w:r w:rsidRPr="00D9478B">
        <w:rPr>
          <w:lang w:val="hr-HR"/>
        </w:rPr>
        <w:t>Materijali za prikupljanje podataka</w:t>
      </w:r>
      <w:r w:rsidR="00BC562B">
        <w:rPr>
          <w:lang w:val="hr-HR"/>
        </w:rPr>
        <w:t xml:space="preserve"> </w:t>
      </w:r>
      <w:r w:rsidR="00C018D4">
        <w:rPr>
          <w:lang w:val="hr-HR"/>
        </w:rPr>
        <w:t>su podvodna pločica za bilježenje podataka (izrađena prema smjernicama projketa MPA ENGAGE), ronilački sat, ronilački kompjuter ili termometar za bilježenje temperature mora</w:t>
      </w:r>
      <w:r w:rsidR="00E35B2A">
        <w:rPr>
          <w:lang w:val="hr-HR"/>
        </w:rPr>
        <w:t xml:space="preserve"> te autonomna ronilačka oprema</w:t>
      </w:r>
      <w:r w:rsidR="00C018D4">
        <w:rPr>
          <w:lang w:val="hr-HR"/>
        </w:rPr>
        <w:t>.</w:t>
      </w:r>
    </w:p>
    <w:p w14:paraId="0C644DB5" w14:textId="77777777" w:rsidR="00787692" w:rsidRPr="00787692" w:rsidRDefault="00787692" w:rsidP="005E7639">
      <w:pPr>
        <w:jc w:val="both"/>
        <w:rPr>
          <w:b/>
          <w:bCs/>
          <w:sz w:val="24"/>
          <w:szCs w:val="24"/>
          <w:lang w:val="hr-HR"/>
        </w:rPr>
      </w:pPr>
      <w:r w:rsidRPr="00787692">
        <w:rPr>
          <w:b/>
          <w:bCs/>
          <w:sz w:val="24"/>
          <w:szCs w:val="24"/>
          <w:lang w:val="hr-HR"/>
        </w:rPr>
        <w:t>PREPORUČENE LOKACIJE ISTRAŽIVANJA</w:t>
      </w:r>
    </w:p>
    <w:p w14:paraId="318E673E" w14:textId="5BE819F0" w:rsidR="0049612C" w:rsidRDefault="00787692" w:rsidP="005E7639">
      <w:pPr>
        <w:jc w:val="both"/>
        <w:rPr>
          <w:lang w:val="hr-HR"/>
        </w:rPr>
      </w:pPr>
      <w:r w:rsidRPr="00787692">
        <w:rPr>
          <w:lang w:val="hr-HR"/>
        </w:rPr>
        <w:t>Preporučene lokacije istraživanja su</w:t>
      </w:r>
      <w:r w:rsidR="0049612C">
        <w:rPr>
          <w:lang w:val="hr-HR"/>
        </w:rPr>
        <w:t xml:space="preserve"> Otok Grunj, rt Peneda, Rt Lansir – Mali Brijun i po potrebi Uvala Javorika – Veliki Brijun.</w:t>
      </w:r>
      <w:r w:rsidR="00AC738A">
        <w:rPr>
          <w:lang w:val="hr-HR"/>
        </w:rPr>
        <w:t xml:space="preserve"> Dodatne lokacije mogu biti </w:t>
      </w:r>
      <w:r w:rsidR="00A83CFF">
        <w:rPr>
          <w:lang w:val="hr-HR"/>
        </w:rPr>
        <w:t xml:space="preserve">naknadno dogovorene. </w:t>
      </w:r>
    </w:p>
    <w:p w14:paraId="41B68CF6" w14:textId="77777777" w:rsidR="00787692" w:rsidRPr="00FC1994" w:rsidRDefault="00787692" w:rsidP="005E7639">
      <w:pPr>
        <w:jc w:val="both"/>
        <w:rPr>
          <w:b/>
          <w:bCs/>
          <w:sz w:val="24"/>
          <w:szCs w:val="24"/>
          <w:lang w:val="hr-HR"/>
        </w:rPr>
      </w:pPr>
      <w:r w:rsidRPr="00FC1994">
        <w:rPr>
          <w:b/>
          <w:bCs/>
          <w:sz w:val="24"/>
          <w:szCs w:val="24"/>
          <w:lang w:val="hr-HR"/>
        </w:rPr>
        <w:t>ISPORUČEVINE</w:t>
      </w:r>
    </w:p>
    <w:p w14:paraId="56CB8442" w14:textId="0D645EB3" w:rsidR="00AC738A" w:rsidRDefault="00787692" w:rsidP="005E7639">
      <w:pPr>
        <w:jc w:val="both"/>
        <w:rPr>
          <w:lang w:val="hr-HR"/>
        </w:rPr>
      </w:pPr>
      <w:r>
        <w:rPr>
          <w:lang w:val="hr-HR"/>
        </w:rPr>
        <w:t xml:space="preserve">Zahtjevane isporučevine istraživanja </w:t>
      </w:r>
      <w:r w:rsidR="00AC738A">
        <w:rPr>
          <w:lang w:val="hr-HR"/>
        </w:rPr>
        <w:t>su pisani izvještaj na hrvatskom i engleskom jeziku koji prati vizualno i sadržajno predložak zadan od strane projektnih partnera u sklopu projketa MPA ENGAGE</w:t>
      </w:r>
      <w:r w:rsidR="00D86119">
        <w:rPr>
          <w:lang w:val="hr-HR"/>
        </w:rPr>
        <w:t xml:space="preserve"> sa pripadajućim prilozima (xlsx. Tablice)</w:t>
      </w:r>
      <w:r w:rsidR="00AC738A">
        <w:rPr>
          <w:lang w:val="hr-HR"/>
        </w:rPr>
        <w:t xml:space="preserve">, GIS podloga i mapa istraživanja, službenu bazu fotografija (s kojima je autor suglasan da ih Nacionalni park Brijuni slobodno koristi uz citiranje). </w:t>
      </w:r>
    </w:p>
    <w:p w14:paraId="669A8C6B" w14:textId="589DB449" w:rsidR="00A96616" w:rsidRDefault="00A96616" w:rsidP="00787692">
      <w:pPr>
        <w:rPr>
          <w:lang w:val="hr-HR"/>
        </w:rPr>
      </w:pPr>
    </w:p>
    <w:p w14:paraId="374E686E" w14:textId="77777777" w:rsidR="00C56FF5" w:rsidRDefault="00C56FF5">
      <w:pPr>
        <w:rPr>
          <w:lang w:val="hr-HR"/>
        </w:rPr>
      </w:pPr>
      <w:r>
        <w:rPr>
          <w:lang w:val="hr-HR"/>
        </w:rPr>
        <w:br w:type="page"/>
      </w:r>
    </w:p>
    <w:p w14:paraId="5A065F54" w14:textId="77777777" w:rsidR="005C66BF" w:rsidRPr="005E7639" w:rsidRDefault="005C66BF">
      <w:pPr>
        <w:rPr>
          <w:b/>
          <w:bCs/>
          <w:sz w:val="24"/>
          <w:szCs w:val="24"/>
          <w:lang w:val="hr-HR"/>
        </w:rPr>
      </w:pPr>
    </w:p>
    <w:p w14:paraId="5B080953" w14:textId="7CC62F02" w:rsidR="009B397B" w:rsidRPr="005E7639" w:rsidRDefault="009B397B">
      <w:pPr>
        <w:rPr>
          <w:b/>
          <w:bCs/>
          <w:sz w:val="24"/>
          <w:szCs w:val="24"/>
          <w:lang w:val="hr-HR"/>
        </w:rPr>
      </w:pPr>
      <w:r w:rsidRPr="005E7639">
        <w:rPr>
          <w:b/>
          <w:bCs/>
          <w:sz w:val="24"/>
          <w:szCs w:val="24"/>
          <w:lang w:val="hr-HR"/>
        </w:rPr>
        <w:t>GRUPA 4:</w:t>
      </w:r>
    </w:p>
    <w:p w14:paraId="32A9F8D3" w14:textId="317F6D68" w:rsidR="001D10FB" w:rsidRPr="00DD0E64" w:rsidRDefault="001D10FB" w:rsidP="005E7639">
      <w:pPr>
        <w:rPr>
          <w:b/>
          <w:bCs/>
          <w:sz w:val="24"/>
          <w:szCs w:val="24"/>
          <w:lang w:val="hr-HR"/>
        </w:rPr>
      </w:pPr>
      <w:r w:rsidRPr="00DD0E64">
        <w:rPr>
          <w:b/>
          <w:bCs/>
          <w:sz w:val="24"/>
          <w:szCs w:val="24"/>
          <w:lang w:val="hr-HR"/>
        </w:rPr>
        <w:t>Praćenje utjecaja klimatskih promjena na spužve</w:t>
      </w:r>
    </w:p>
    <w:p w14:paraId="5CACC8CA" w14:textId="77A07984" w:rsidR="009B397B" w:rsidRPr="00DD0E64" w:rsidRDefault="009B397B">
      <w:pPr>
        <w:rPr>
          <w:lang w:val="hr-HR"/>
        </w:rPr>
      </w:pPr>
    </w:p>
    <w:p w14:paraId="7F7E4A9B" w14:textId="77777777" w:rsidR="00EB3F19" w:rsidRPr="00DD0E64" w:rsidRDefault="00EB3F19" w:rsidP="00EB3F19">
      <w:pPr>
        <w:rPr>
          <w:b/>
          <w:bCs/>
          <w:sz w:val="24"/>
          <w:szCs w:val="24"/>
          <w:lang w:val="hr-HR"/>
        </w:rPr>
      </w:pPr>
      <w:r w:rsidRPr="00DD0E64">
        <w:rPr>
          <w:b/>
          <w:bCs/>
          <w:sz w:val="24"/>
          <w:szCs w:val="24"/>
          <w:lang w:val="hr-HR"/>
        </w:rPr>
        <w:t>SAŽETAK ISTRAŽIVANJA</w:t>
      </w:r>
    </w:p>
    <w:p w14:paraId="70BBFB4E" w14:textId="114FC38C" w:rsidR="00CD0762" w:rsidRPr="00DD0E64" w:rsidRDefault="00CD0762" w:rsidP="00CD0762">
      <w:pPr>
        <w:rPr>
          <w:lang w:val="hr-HR"/>
        </w:rPr>
      </w:pPr>
      <w:r w:rsidRPr="00DD0E64">
        <w:rPr>
          <w:lang w:val="hr-HR"/>
        </w:rPr>
        <w:t>Usluga obuhvaća istraživanje, izradu završnog izvještaja, izradu GIS podloge i  izradu baze fotografija. Terenska istraživanja i opis bioraznolikosti trebaju biti prilagođena značajkama morskog ekosustava unutar NP Brijuni, primjenom metoda razrađenih na projektu MPA ENGAGE</w:t>
      </w:r>
      <w:r w:rsidR="00C37CEA">
        <w:rPr>
          <w:lang w:val="hr-HR"/>
        </w:rPr>
        <w:t>.</w:t>
      </w:r>
    </w:p>
    <w:p w14:paraId="2B010BCE" w14:textId="658577A5" w:rsidR="00EB3F19" w:rsidRPr="00DD0E64" w:rsidRDefault="00CD0762" w:rsidP="00692A3D">
      <w:pPr>
        <w:jc w:val="both"/>
        <w:rPr>
          <w:lang w:val="hr-HR"/>
        </w:rPr>
      </w:pPr>
      <w:r w:rsidRPr="00DD0E64">
        <w:rPr>
          <w:lang w:val="hr-HR"/>
        </w:rPr>
        <w:t>I</w:t>
      </w:r>
      <w:r w:rsidR="00EB3F19" w:rsidRPr="00DD0E64">
        <w:rPr>
          <w:lang w:val="hr-HR"/>
        </w:rPr>
        <w:t xml:space="preserve">straživanje će se provoditi </w:t>
      </w:r>
      <w:r w:rsidR="005B7ADD">
        <w:rPr>
          <w:lang w:val="hr-HR"/>
        </w:rPr>
        <w:t>na najmanje 2</w:t>
      </w:r>
      <w:r w:rsidR="00692A3D">
        <w:rPr>
          <w:lang w:val="hr-HR"/>
        </w:rPr>
        <w:t xml:space="preserve"> vrste odabrane među predloženim ciljanim vrstama </w:t>
      </w:r>
      <w:r w:rsidR="00692A3D" w:rsidRPr="00F9260A">
        <w:rPr>
          <w:i/>
          <w:iCs/>
          <w:lang w:val="hr-HR"/>
        </w:rPr>
        <w:t>Ircinia fasciculata, Sarcotragus spinulosus, Spongia spp., Ircinia variabilis,  Aplysina aerophoba, Scalarispongia scalaris, Petrosia fisciformis i Chondrosia reniformis</w:t>
      </w:r>
      <w:r w:rsidR="00692A3D">
        <w:rPr>
          <w:lang w:val="hr-HR"/>
        </w:rPr>
        <w:t xml:space="preserve">. Odabrane vrste moraju biti prisutne u velikom broju na području Nacionalnog parka Brijuni (najmanje 50 prebrojanih jedinki unutar jednog zarona po odabranoj lokaciji), moraju biti lagane za identifikaciju te moraju biti pogodne za detekciju oštećenja ili masovnog izumiranja koji se može povezati sa utjecajem klimatskih promjena. </w:t>
      </w:r>
      <w:r w:rsidR="00A35571">
        <w:rPr>
          <w:lang w:val="hr-HR"/>
        </w:rPr>
        <w:t xml:space="preserve">Vrste će biti odabrane dogovorno od strane odabranog stručnjaka i djelatnika Parka. </w:t>
      </w:r>
    </w:p>
    <w:p w14:paraId="6A8427ED" w14:textId="77777777" w:rsidR="00804E5E" w:rsidRPr="004C3BDB" w:rsidRDefault="00CD0762" w:rsidP="00804E5E">
      <w:pPr>
        <w:jc w:val="both"/>
        <w:rPr>
          <w:lang w:val="hr-HR"/>
        </w:rPr>
      </w:pPr>
      <w:r w:rsidRPr="00DD0E64">
        <w:rPr>
          <w:lang w:val="hr-HR"/>
        </w:rPr>
        <w:t xml:space="preserve">Referentni protokoli i dokumenti za izradu istraživanja nalaze se na službenim stranicama projekta. Više informacija o projektu na:  </w:t>
      </w:r>
      <w:hyperlink r:id="rId14" w:history="1">
        <w:r w:rsidRPr="00DD0E64">
          <w:rPr>
            <w:rStyle w:val="Hyperlink"/>
            <w:lang w:val="hr-HR"/>
          </w:rPr>
          <w:t>https://mpa-engage.interreg-med.eu/</w:t>
        </w:r>
      </w:hyperlink>
      <w:r w:rsidRPr="00DD0E64">
        <w:rPr>
          <w:lang w:val="hr-HR"/>
        </w:rPr>
        <w:t xml:space="preserve"> i protokolima na: </w:t>
      </w:r>
      <w:hyperlink r:id="rId15" w:history="1">
        <w:r w:rsidRPr="00DD0E64">
          <w:rPr>
            <w:rStyle w:val="Hyperlink"/>
            <w:lang w:val="hr-HR"/>
          </w:rPr>
          <w:t>https://mpa-engage.interreg-med.eu/webinars/webinars-monitoring/</w:t>
        </w:r>
      </w:hyperlink>
      <w:r w:rsidRPr="00DD0E64">
        <w:rPr>
          <w:lang w:val="hr-HR"/>
        </w:rPr>
        <w:t xml:space="preserve">. </w:t>
      </w:r>
      <w:r w:rsidR="00804E5E" w:rsidRPr="00804E5E">
        <w:rPr>
          <w:lang w:val="hr-HR"/>
        </w:rPr>
        <w:t xml:space="preserve">Detalji opis protokola nalazi se u dokumentima Prilog </w:t>
      </w:r>
      <w:r w:rsidR="00804E5E">
        <w:rPr>
          <w:lang w:val="hr-HR"/>
        </w:rPr>
        <w:t>5</w:t>
      </w:r>
      <w:r w:rsidR="00804E5E" w:rsidRPr="00804E5E">
        <w:rPr>
          <w:lang w:val="hr-HR"/>
        </w:rPr>
        <w:t xml:space="preserve"> i Prilog </w:t>
      </w:r>
      <w:r w:rsidR="00804E5E">
        <w:rPr>
          <w:lang w:val="hr-HR"/>
        </w:rPr>
        <w:t>6</w:t>
      </w:r>
      <w:r w:rsidR="00804E5E" w:rsidRPr="00804E5E">
        <w:rPr>
          <w:lang w:val="hr-HR"/>
        </w:rPr>
        <w:t>.</w:t>
      </w:r>
    </w:p>
    <w:p w14:paraId="746E9494" w14:textId="6AFCA0D6" w:rsidR="005E7639" w:rsidRPr="00DD0E64" w:rsidRDefault="005E7639" w:rsidP="005E7639">
      <w:pPr>
        <w:jc w:val="both"/>
        <w:rPr>
          <w:b/>
          <w:bCs/>
          <w:sz w:val="24"/>
          <w:szCs w:val="24"/>
          <w:lang w:val="hr-HR"/>
        </w:rPr>
      </w:pPr>
      <w:r w:rsidRPr="00DD0E64">
        <w:rPr>
          <w:b/>
          <w:bCs/>
          <w:sz w:val="24"/>
          <w:szCs w:val="24"/>
          <w:lang w:val="hr-HR"/>
        </w:rPr>
        <w:t>PREPORUČENO RAZDOBLJE ISTRAŽIVANJA</w:t>
      </w:r>
    </w:p>
    <w:p w14:paraId="5146F08B" w14:textId="71183605" w:rsidR="005E7639" w:rsidRPr="00DD0E64" w:rsidRDefault="005E7639" w:rsidP="005E7639">
      <w:pPr>
        <w:jc w:val="both"/>
        <w:rPr>
          <w:lang w:val="hr-HR"/>
        </w:rPr>
      </w:pPr>
      <w:r w:rsidRPr="00DD0E64">
        <w:rPr>
          <w:lang w:val="hr-HR"/>
        </w:rPr>
        <w:t xml:space="preserve">Preporučeno razdoblje terenskog obilaska je </w:t>
      </w:r>
      <w:r w:rsidR="00950AFD">
        <w:rPr>
          <w:lang w:val="hr-HR"/>
        </w:rPr>
        <w:t xml:space="preserve">nakon </w:t>
      </w:r>
      <w:r w:rsidRPr="00DD0E64">
        <w:rPr>
          <w:lang w:val="hr-HR"/>
        </w:rPr>
        <w:t>ljeta 2020. godine. U idealnim uvjetima preporučen</w:t>
      </w:r>
      <w:r w:rsidR="00950AFD">
        <w:rPr>
          <w:lang w:val="hr-HR"/>
        </w:rPr>
        <w:t>o</w:t>
      </w:r>
      <w:r w:rsidRPr="00DD0E64">
        <w:rPr>
          <w:lang w:val="hr-HR"/>
        </w:rPr>
        <w:t xml:space="preserve"> </w:t>
      </w:r>
      <w:r w:rsidR="00950AFD">
        <w:rPr>
          <w:lang w:val="hr-HR"/>
        </w:rPr>
        <w:t>razdoblje</w:t>
      </w:r>
      <w:r w:rsidR="00DE69FC">
        <w:rPr>
          <w:lang w:val="hr-HR"/>
        </w:rPr>
        <w:t xml:space="preserve"> </w:t>
      </w:r>
      <w:r w:rsidR="00950AFD">
        <w:rPr>
          <w:lang w:val="hr-HR"/>
        </w:rPr>
        <w:t xml:space="preserve">za monitoring je između polovice Rujna i polovice </w:t>
      </w:r>
      <w:r w:rsidRPr="00DD0E64">
        <w:rPr>
          <w:lang w:val="hr-HR"/>
        </w:rPr>
        <w:t>Listopad</w:t>
      </w:r>
      <w:r w:rsidR="00950AFD">
        <w:rPr>
          <w:lang w:val="hr-HR"/>
        </w:rPr>
        <w:t>a</w:t>
      </w:r>
      <w:r w:rsidRPr="00DD0E64">
        <w:rPr>
          <w:lang w:val="hr-HR"/>
        </w:rPr>
        <w:t xml:space="preserve">. </w:t>
      </w:r>
    </w:p>
    <w:p w14:paraId="2986F6C3" w14:textId="77777777" w:rsidR="005E7639" w:rsidRPr="00DD0E64" w:rsidRDefault="005E7639" w:rsidP="005E7639">
      <w:pPr>
        <w:jc w:val="both"/>
        <w:rPr>
          <w:b/>
          <w:bCs/>
          <w:sz w:val="24"/>
          <w:szCs w:val="24"/>
          <w:lang w:val="hr-HR"/>
        </w:rPr>
      </w:pPr>
      <w:r w:rsidRPr="00DD0E64">
        <w:rPr>
          <w:b/>
          <w:bCs/>
          <w:sz w:val="24"/>
          <w:szCs w:val="24"/>
          <w:lang w:val="hr-HR"/>
        </w:rPr>
        <w:t>MATERIJALI ISTRAŽIVANJA</w:t>
      </w:r>
    </w:p>
    <w:p w14:paraId="39B570C1" w14:textId="0604680A" w:rsidR="005E7639" w:rsidRPr="00DD0E64" w:rsidRDefault="005E7639" w:rsidP="005E7639">
      <w:pPr>
        <w:jc w:val="both"/>
        <w:rPr>
          <w:lang w:val="hr-HR"/>
        </w:rPr>
      </w:pPr>
      <w:r w:rsidRPr="00DD0E64">
        <w:rPr>
          <w:lang w:val="hr-HR"/>
        </w:rPr>
        <w:t>Materijali za prikupljanje podataka su podvodna pločica za bilježenje podataka (izrađena prema smjernicama projketa MPA ENGAGE</w:t>
      </w:r>
      <w:r w:rsidR="00E35B2A">
        <w:rPr>
          <w:lang w:val="hr-HR"/>
        </w:rPr>
        <w:t xml:space="preserve">, </w:t>
      </w:r>
      <w:r w:rsidRPr="00DD0E64">
        <w:rPr>
          <w:lang w:val="hr-HR"/>
        </w:rPr>
        <w:t>ronilački kompjuter za bilježenje</w:t>
      </w:r>
      <w:r w:rsidR="00E35B2A">
        <w:rPr>
          <w:lang w:val="hr-HR"/>
        </w:rPr>
        <w:t xml:space="preserve"> dubine, </w:t>
      </w:r>
      <w:r w:rsidRPr="00DD0E64">
        <w:rPr>
          <w:lang w:val="hr-HR"/>
        </w:rPr>
        <w:t xml:space="preserve"> </w:t>
      </w:r>
      <w:r w:rsidR="00E35B2A">
        <w:rPr>
          <w:lang w:val="hr-HR"/>
        </w:rPr>
        <w:t>referentno mjerilo (npr. metar od 50 cm) ili podvodni kvadrae (npr. mjera 5x50 cm ili 25x25 cm) autonomna ronilačka oprema</w:t>
      </w:r>
      <w:r w:rsidRPr="00DD0E64">
        <w:rPr>
          <w:lang w:val="hr-HR"/>
        </w:rPr>
        <w:t>.</w:t>
      </w:r>
    </w:p>
    <w:p w14:paraId="00B374C2" w14:textId="77777777" w:rsidR="005E7639" w:rsidRPr="00787692" w:rsidRDefault="005E7639" w:rsidP="005E7639">
      <w:pPr>
        <w:jc w:val="both"/>
        <w:rPr>
          <w:b/>
          <w:bCs/>
          <w:sz w:val="24"/>
          <w:szCs w:val="24"/>
          <w:lang w:val="hr-HR"/>
        </w:rPr>
      </w:pPr>
      <w:r w:rsidRPr="00787692">
        <w:rPr>
          <w:b/>
          <w:bCs/>
          <w:sz w:val="24"/>
          <w:szCs w:val="24"/>
          <w:lang w:val="hr-HR"/>
        </w:rPr>
        <w:t>PREPORUČENE LOKACIJE ISTRAŽIVANJA</w:t>
      </w:r>
    </w:p>
    <w:p w14:paraId="7F92E561" w14:textId="01D6D77B" w:rsidR="005E7639" w:rsidRDefault="005E7639" w:rsidP="005E7639">
      <w:pPr>
        <w:jc w:val="both"/>
        <w:rPr>
          <w:lang w:val="hr-HR"/>
        </w:rPr>
      </w:pPr>
      <w:r w:rsidRPr="00787692">
        <w:rPr>
          <w:lang w:val="hr-HR"/>
        </w:rPr>
        <w:t>Preporučene lokacije istraživanja su</w:t>
      </w:r>
      <w:r>
        <w:rPr>
          <w:lang w:val="hr-HR"/>
        </w:rPr>
        <w:t xml:space="preserve"> Otok Grunj, rt Peneda, Rt Lansir – Mali Brijun i Uvala Javorika – Veliki Brijun. Dodatne lokacije mogu biti </w:t>
      </w:r>
      <w:r w:rsidR="00A83CFF">
        <w:rPr>
          <w:lang w:val="hr-HR"/>
        </w:rPr>
        <w:t xml:space="preserve">naknadno dogovorene.  </w:t>
      </w:r>
      <w:r w:rsidR="001D7B78">
        <w:rPr>
          <w:lang w:val="hr-HR"/>
        </w:rPr>
        <w:t>Minimalni broj odabranih lokacija za istraživanje je 3.</w:t>
      </w:r>
    </w:p>
    <w:p w14:paraId="4176AF34" w14:textId="77777777" w:rsidR="005E7639" w:rsidRPr="00FC1994" w:rsidRDefault="005E7639" w:rsidP="005E7639">
      <w:pPr>
        <w:jc w:val="both"/>
        <w:rPr>
          <w:b/>
          <w:bCs/>
          <w:sz w:val="24"/>
          <w:szCs w:val="24"/>
          <w:lang w:val="hr-HR"/>
        </w:rPr>
      </w:pPr>
      <w:r w:rsidRPr="00FC1994">
        <w:rPr>
          <w:b/>
          <w:bCs/>
          <w:sz w:val="24"/>
          <w:szCs w:val="24"/>
          <w:lang w:val="hr-HR"/>
        </w:rPr>
        <w:t>ISPORUČEVINE</w:t>
      </w:r>
    </w:p>
    <w:p w14:paraId="1F11823C" w14:textId="72597446" w:rsidR="002A5AE5" w:rsidRPr="005E7639" w:rsidRDefault="005E7639" w:rsidP="005E7639">
      <w:pPr>
        <w:jc w:val="both"/>
        <w:rPr>
          <w:lang w:val="hr-HR"/>
        </w:rPr>
      </w:pPr>
      <w:r>
        <w:rPr>
          <w:lang w:val="hr-HR"/>
        </w:rPr>
        <w:t xml:space="preserve">Zahtjevane isporučevine istraživanja su pisani izvještaj na hrvatskom i engleskom jeziku koji prati vizualno i sadržajno predložak zadan od strane projektnih partnera u sklopu projketa MPA ENGAGE, GIS podloga i mapa istraživanja, službenu bazu fotografija (s kojima je autor suglasan da ih Nacionalni park Brijuni slobodno koristi uz citiranje). </w:t>
      </w:r>
    </w:p>
    <w:p w14:paraId="6262B31D" w14:textId="77777777" w:rsidR="00EB3F19" w:rsidRDefault="00EB3F19">
      <w:pPr>
        <w:rPr>
          <w:lang w:val="hr-HR"/>
        </w:rPr>
      </w:pPr>
    </w:p>
    <w:p w14:paraId="5CA0C9DF" w14:textId="77777777" w:rsidR="00A96616" w:rsidRDefault="00A96616">
      <w:pPr>
        <w:rPr>
          <w:lang w:val="hr-HR"/>
        </w:rPr>
      </w:pPr>
    </w:p>
    <w:p w14:paraId="000A257E" w14:textId="77777777" w:rsidR="005C66BF" w:rsidRDefault="005C66BF">
      <w:pPr>
        <w:rPr>
          <w:b/>
          <w:bCs/>
          <w:lang w:val="hr-HR"/>
        </w:rPr>
      </w:pPr>
    </w:p>
    <w:p w14:paraId="6C87FD6B" w14:textId="4184003E" w:rsidR="009B397B" w:rsidRPr="00E87C63" w:rsidRDefault="009B397B">
      <w:pPr>
        <w:rPr>
          <w:b/>
          <w:bCs/>
          <w:sz w:val="24"/>
          <w:szCs w:val="24"/>
          <w:lang w:val="hr-HR"/>
        </w:rPr>
      </w:pPr>
      <w:r w:rsidRPr="00804E5E">
        <w:rPr>
          <w:b/>
          <w:bCs/>
          <w:sz w:val="24"/>
          <w:szCs w:val="24"/>
          <w:lang w:val="hr-HR"/>
        </w:rPr>
        <w:t>GRUPA 5:</w:t>
      </w:r>
    </w:p>
    <w:p w14:paraId="71308527" w14:textId="05CBB528" w:rsidR="001D10FB" w:rsidRPr="00E87C63" w:rsidRDefault="001D10FB" w:rsidP="00E87C63">
      <w:pPr>
        <w:rPr>
          <w:b/>
          <w:bCs/>
          <w:sz w:val="24"/>
          <w:szCs w:val="24"/>
          <w:lang w:val="hr-HR"/>
        </w:rPr>
      </w:pPr>
      <w:r w:rsidRPr="00E87C63">
        <w:rPr>
          <w:b/>
          <w:bCs/>
          <w:sz w:val="24"/>
          <w:szCs w:val="24"/>
          <w:lang w:val="hr-HR"/>
        </w:rPr>
        <w:t>Praćenje utjecaja klimatskih promjena na koralje</w:t>
      </w:r>
    </w:p>
    <w:p w14:paraId="709FA20C" w14:textId="77777777" w:rsidR="00E87C63" w:rsidRPr="00E87C63" w:rsidRDefault="00E87C63" w:rsidP="003E4521">
      <w:pPr>
        <w:jc w:val="both"/>
        <w:rPr>
          <w:lang w:val="hr-HR"/>
        </w:rPr>
      </w:pPr>
    </w:p>
    <w:p w14:paraId="52871501" w14:textId="77777777" w:rsidR="00E87C63" w:rsidRPr="00E87C63" w:rsidRDefault="00E87C63" w:rsidP="00E87C63">
      <w:pPr>
        <w:rPr>
          <w:b/>
          <w:bCs/>
          <w:sz w:val="24"/>
          <w:szCs w:val="24"/>
          <w:lang w:val="hr-HR"/>
        </w:rPr>
      </w:pPr>
      <w:r w:rsidRPr="00E87C63">
        <w:rPr>
          <w:b/>
          <w:bCs/>
          <w:sz w:val="24"/>
          <w:szCs w:val="24"/>
          <w:lang w:val="hr-HR"/>
        </w:rPr>
        <w:t>SAŽETAK ISTRAŽIVANJA</w:t>
      </w:r>
    </w:p>
    <w:p w14:paraId="2DF0646B" w14:textId="77777777" w:rsidR="00E87C63" w:rsidRPr="00E87C63" w:rsidRDefault="00E87C63" w:rsidP="00E87C63">
      <w:pPr>
        <w:jc w:val="both"/>
        <w:rPr>
          <w:lang w:val="hr-HR"/>
        </w:rPr>
      </w:pPr>
      <w:r w:rsidRPr="00E87C63">
        <w:rPr>
          <w:lang w:val="hr-HR"/>
        </w:rPr>
        <w:t xml:space="preserve">Usluga obuhvaća istraživanje, izradu završnog izvještaja, izradu GIS podloge i  izradu baze fotografija. Terenska istraživanja i opis bioraznolikosti trebaju biti prilagođena značajkama morskog ekosustava unutar NP Brijuni, primjenom metoda razrađenih na projektu MPA ENGAGE.  </w:t>
      </w:r>
    </w:p>
    <w:p w14:paraId="014BDD7D" w14:textId="73347633" w:rsidR="00F9260A" w:rsidRPr="00DD0E64" w:rsidRDefault="00E87C63" w:rsidP="00F9260A">
      <w:pPr>
        <w:jc w:val="both"/>
        <w:rPr>
          <w:lang w:val="hr-HR"/>
        </w:rPr>
      </w:pPr>
      <w:r w:rsidRPr="00E87C63">
        <w:rPr>
          <w:lang w:val="hr-HR"/>
        </w:rPr>
        <w:t xml:space="preserve">Istraživanje će se provoditi </w:t>
      </w:r>
      <w:r w:rsidR="005B7ADD">
        <w:rPr>
          <w:lang w:val="hr-HR"/>
        </w:rPr>
        <w:t>na najmanje 2</w:t>
      </w:r>
      <w:r w:rsidR="00F9260A">
        <w:rPr>
          <w:lang w:val="hr-HR"/>
        </w:rPr>
        <w:t xml:space="preserve"> vrste odabrane među predloženim ciljanim vrstama </w:t>
      </w:r>
      <w:r w:rsidR="00F9260A" w:rsidRPr="00F9260A">
        <w:rPr>
          <w:i/>
          <w:iCs/>
          <w:lang w:val="hr-HR"/>
        </w:rPr>
        <w:t>Cladocora caespitosa, Oculina patagonica, Astroides calycularis, Balanophylla europea, Leptospammia prouvoti and Parazoanthus axinellae</w:t>
      </w:r>
      <w:r w:rsidR="00F9260A">
        <w:rPr>
          <w:lang w:val="hr-HR"/>
        </w:rPr>
        <w:t>. Odabrane vrste moraju biti prisutne u velikom broju</w:t>
      </w:r>
      <w:bookmarkStart w:id="1" w:name="_GoBack"/>
      <w:bookmarkEnd w:id="1"/>
      <w:r w:rsidR="00F9260A">
        <w:rPr>
          <w:lang w:val="hr-HR"/>
        </w:rPr>
        <w:t xml:space="preserve"> na području Nacionalnog parka Brijuni (najmanje 50 prebrojanih jedinki unutar jednog zarona po odabranoj lokaciji), moraju biti lagane za identifikaciju te moraju biti pogodne za detekciju oštećenja ili masovnog izumiranja koji se može povezati sa utjecajem klimatskih promjena. Vrste će biti odabrane dogovorno od strane odabranog stručnjaka i djelatnika Parka. </w:t>
      </w:r>
    </w:p>
    <w:p w14:paraId="0C033483" w14:textId="77777777" w:rsidR="00804E5E" w:rsidRPr="004C3BDB" w:rsidRDefault="003E4521" w:rsidP="00804E5E">
      <w:pPr>
        <w:jc w:val="both"/>
        <w:rPr>
          <w:lang w:val="hr-HR"/>
        </w:rPr>
      </w:pPr>
      <w:r w:rsidRPr="00E87C63">
        <w:rPr>
          <w:lang w:val="hr-HR"/>
        </w:rPr>
        <w:t xml:space="preserve">Referentni protokoli i dokumenti za izradu istraživanja nalaze se na službenim stranicama projekta. Više informacija o projektu na:  </w:t>
      </w:r>
      <w:hyperlink r:id="rId16" w:history="1">
        <w:r w:rsidRPr="00E87C63">
          <w:rPr>
            <w:rStyle w:val="Hyperlink"/>
            <w:lang w:val="hr-HR"/>
          </w:rPr>
          <w:t>https://mpa-engage.interreg-med.eu/</w:t>
        </w:r>
      </w:hyperlink>
      <w:r w:rsidRPr="00E87C63">
        <w:rPr>
          <w:lang w:val="hr-HR"/>
        </w:rPr>
        <w:t xml:space="preserve"> i protokolima na: </w:t>
      </w:r>
      <w:hyperlink r:id="rId17" w:history="1">
        <w:r w:rsidRPr="00E87C63">
          <w:rPr>
            <w:rStyle w:val="Hyperlink"/>
            <w:lang w:val="hr-HR"/>
          </w:rPr>
          <w:t>https://mpa-engage.interreg-med.eu/webinars/webinars-monitoring/</w:t>
        </w:r>
      </w:hyperlink>
      <w:r w:rsidRPr="00E87C63">
        <w:rPr>
          <w:lang w:val="hr-HR"/>
        </w:rPr>
        <w:t>.</w:t>
      </w:r>
      <w:r w:rsidR="00B24D9E" w:rsidRPr="00E87C63">
        <w:rPr>
          <w:lang w:val="hr-HR"/>
        </w:rPr>
        <w:t xml:space="preserve"> </w:t>
      </w:r>
      <w:r w:rsidR="00804E5E" w:rsidRPr="00804E5E">
        <w:rPr>
          <w:lang w:val="hr-HR"/>
        </w:rPr>
        <w:t xml:space="preserve">Detalji opis protokola nalazi se u dokumentima Prilog </w:t>
      </w:r>
      <w:r w:rsidR="00804E5E">
        <w:rPr>
          <w:lang w:val="hr-HR"/>
        </w:rPr>
        <w:t>5</w:t>
      </w:r>
      <w:r w:rsidR="00804E5E" w:rsidRPr="00804E5E">
        <w:rPr>
          <w:lang w:val="hr-HR"/>
        </w:rPr>
        <w:t xml:space="preserve"> i Prilog </w:t>
      </w:r>
      <w:r w:rsidR="00804E5E">
        <w:rPr>
          <w:lang w:val="hr-HR"/>
        </w:rPr>
        <w:t>6</w:t>
      </w:r>
      <w:r w:rsidR="00804E5E" w:rsidRPr="00804E5E">
        <w:rPr>
          <w:lang w:val="hr-HR"/>
        </w:rPr>
        <w:t>.</w:t>
      </w:r>
    </w:p>
    <w:p w14:paraId="2A1F1CC4" w14:textId="720238EA" w:rsidR="00E87C63" w:rsidRPr="00DD0E64" w:rsidRDefault="00E87C63" w:rsidP="00E87C63">
      <w:pPr>
        <w:jc w:val="both"/>
        <w:rPr>
          <w:b/>
          <w:bCs/>
          <w:sz w:val="24"/>
          <w:szCs w:val="24"/>
          <w:lang w:val="hr-HR"/>
        </w:rPr>
      </w:pPr>
      <w:r w:rsidRPr="00DD0E64">
        <w:rPr>
          <w:b/>
          <w:bCs/>
          <w:sz w:val="24"/>
          <w:szCs w:val="24"/>
          <w:lang w:val="hr-HR"/>
        </w:rPr>
        <w:t>PREPORUČENO RAZDOBLJE ISTRAŽIVANJA</w:t>
      </w:r>
    </w:p>
    <w:p w14:paraId="4E39A6E2" w14:textId="77777777" w:rsidR="00E35B2A" w:rsidRPr="00DD0E64" w:rsidRDefault="00E35B2A" w:rsidP="00E35B2A">
      <w:pPr>
        <w:jc w:val="both"/>
        <w:rPr>
          <w:lang w:val="hr-HR"/>
        </w:rPr>
      </w:pPr>
      <w:r w:rsidRPr="00DD0E64">
        <w:rPr>
          <w:lang w:val="hr-HR"/>
        </w:rPr>
        <w:t xml:space="preserve">Preporučeno razdoblje terenskog obilaska je </w:t>
      </w:r>
      <w:r>
        <w:rPr>
          <w:lang w:val="hr-HR"/>
        </w:rPr>
        <w:t xml:space="preserve">nakon </w:t>
      </w:r>
      <w:r w:rsidRPr="00DD0E64">
        <w:rPr>
          <w:lang w:val="hr-HR"/>
        </w:rPr>
        <w:t>ljeta 2020. godine. U idealnim uvjetima preporučen</w:t>
      </w:r>
      <w:r>
        <w:rPr>
          <w:lang w:val="hr-HR"/>
        </w:rPr>
        <w:t>o</w:t>
      </w:r>
      <w:r w:rsidRPr="00DD0E64">
        <w:rPr>
          <w:lang w:val="hr-HR"/>
        </w:rPr>
        <w:t xml:space="preserve"> </w:t>
      </w:r>
      <w:r>
        <w:rPr>
          <w:lang w:val="hr-HR"/>
        </w:rPr>
        <w:t xml:space="preserve">razdoblje za monitoring je između polovice Rujna i polovice </w:t>
      </w:r>
      <w:r w:rsidRPr="00DD0E64">
        <w:rPr>
          <w:lang w:val="hr-HR"/>
        </w:rPr>
        <w:t>Listopad</w:t>
      </w:r>
      <w:r>
        <w:rPr>
          <w:lang w:val="hr-HR"/>
        </w:rPr>
        <w:t>a</w:t>
      </w:r>
      <w:r w:rsidRPr="00DD0E64">
        <w:rPr>
          <w:lang w:val="hr-HR"/>
        </w:rPr>
        <w:t xml:space="preserve">. </w:t>
      </w:r>
    </w:p>
    <w:p w14:paraId="293C87F7" w14:textId="77777777" w:rsidR="00E87C63" w:rsidRPr="00DD0E64" w:rsidRDefault="00E87C63" w:rsidP="00E87C63">
      <w:pPr>
        <w:jc w:val="both"/>
        <w:rPr>
          <w:b/>
          <w:bCs/>
          <w:sz w:val="24"/>
          <w:szCs w:val="24"/>
          <w:lang w:val="hr-HR"/>
        </w:rPr>
      </w:pPr>
      <w:r w:rsidRPr="00DD0E64">
        <w:rPr>
          <w:b/>
          <w:bCs/>
          <w:sz w:val="24"/>
          <w:szCs w:val="24"/>
          <w:lang w:val="hr-HR"/>
        </w:rPr>
        <w:t>MATERIJALI ISTRAŽIVANJA</w:t>
      </w:r>
    </w:p>
    <w:p w14:paraId="682B1523" w14:textId="77777777" w:rsidR="00DD332F" w:rsidRPr="00DD0E64" w:rsidRDefault="00DD332F" w:rsidP="00DD332F">
      <w:pPr>
        <w:jc w:val="both"/>
        <w:rPr>
          <w:lang w:val="hr-HR"/>
        </w:rPr>
      </w:pPr>
      <w:r w:rsidRPr="00DD0E64">
        <w:rPr>
          <w:lang w:val="hr-HR"/>
        </w:rPr>
        <w:t>Materijali za prikupljanje podataka su podvodna pločica za bilježenje podataka (izrađena prema smjernicama projketa MPA ENGAGE</w:t>
      </w:r>
      <w:r>
        <w:rPr>
          <w:lang w:val="hr-HR"/>
        </w:rPr>
        <w:t xml:space="preserve">, </w:t>
      </w:r>
      <w:r w:rsidRPr="00DD0E64">
        <w:rPr>
          <w:lang w:val="hr-HR"/>
        </w:rPr>
        <w:t>ronilački kompjuter za bilježenje</w:t>
      </w:r>
      <w:r>
        <w:rPr>
          <w:lang w:val="hr-HR"/>
        </w:rPr>
        <w:t xml:space="preserve"> dubine, </w:t>
      </w:r>
      <w:r w:rsidRPr="00DD0E64">
        <w:rPr>
          <w:lang w:val="hr-HR"/>
        </w:rPr>
        <w:t xml:space="preserve"> </w:t>
      </w:r>
      <w:r>
        <w:rPr>
          <w:lang w:val="hr-HR"/>
        </w:rPr>
        <w:t>referentno mjerilo (npr. metar od 50 cm) ili podvodni kvadrae (npr. mjera 5x50 cm ili 25x25 cm) autonomna ronilačka oprema</w:t>
      </w:r>
      <w:r w:rsidRPr="00DD0E64">
        <w:rPr>
          <w:lang w:val="hr-HR"/>
        </w:rPr>
        <w:t>.</w:t>
      </w:r>
    </w:p>
    <w:p w14:paraId="2C27FBBF" w14:textId="77777777" w:rsidR="00E87C63" w:rsidRPr="00787692" w:rsidRDefault="00E87C63" w:rsidP="00E87C63">
      <w:pPr>
        <w:jc w:val="both"/>
        <w:rPr>
          <w:b/>
          <w:bCs/>
          <w:sz w:val="24"/>
          <w:szCs w:val="24"/>
          <w:lang w:val="hr-HR"/>
        </w:rPr>
      </w:pPr>
      <w:r w:rsidRPr="00787692">
        <w:rPr>
          <w:b/>
          <w:bCs/>
          <w:sz w:val="24"/>
          <w:szCs w:val="24"/>
          <w:lang w:val="hr-HR"/>
        </w:rPr>
        <w:t>PREPORUČENE LOKACIJE ISTRAŽIVANJA</w:t>
      </w:r>
    </w:p>
    <w:p w14:paraId="2CCB3216" w14:textId="77777777" w:rsidR="00E35B2A" w:rsidRDefault="00E35B2A" w:rsidP="00E35B2A">
      <w:pPr>
        <w:jc w:val="both"/>
        <w:rPr>
          <w:lang w:val="hr-HR"/>
        </w:rPr>
      </w:pPr>
      <w:r w:rsidRPr="00787692">
        <w:rPr>
          <w:lang w:val="hr-HR"/>
        </w:rPr>
        <w:t>Preporučene lokacije istraživanja su</w:t>
      </w:r>
      <w:r>
        <w:rPr>
          <w:lang w:val="hr-HR"/>
        </w:rPr>
        <w:t xml:space="preserve"> Otok Grunj, rt Peneda, Rt Lansir – Mali Brijun i Uvala Javorika – Veliki Brijun. Dodatne lokacije mogu biti naknadno dogovorene.  Minimalni broj odabranih lokacija za istraživanje je 3.</w:t>
      </w:r>
    </w:p>
    <w:p w14:paraId="14EF54D5" w14:textId="77777777" w:rsidR="00E87C63" w:rsidRPr="00FC1994" w:rsidRDefault="00E87C63" w:rsidP="00E87C63">
      <w:pPr>
        <w:jc w:val="both"/>
        <w:rPr>
          <w:b/>
          <w:bCs/>
          <w:sz w:val="24"/>
          <w:szCs w:val="24"/>
          <w:lang w:val="hr-HR"/>
        </w:rPr>
      </w:pPr>
      <w:r w:rsidRPr="00FC1994">
        <w:rPr>
          <w:b/>
          <w:bCs/>
          <w:sz w:val="24"/>
          <w:szCs w:val="24"/>
          <w:lang w:val="hr-HR"/>
        </w:rPr>
        <w:t>ISPORUČEVINE</w:t>
      </w:r>
    </w:p>
    <w:p w14:paraId="3C9630F1" w14:textId="77777777" w:rsidR="00E87C63" w:rsidRPr="005E7639" w:rsidRDefault="00E87C63" w:rsidP="00E87C63">
      <w:pPr>
        <w:jc w:val="both"/>
        <w:rPr>
          <w:lang w:val="hr-HR"/>
        </w:rPr>
      </w:pPr>
      <w:r>
        <w:rPr>
          <w:lang w:val="hr-HR"/>
        </w:rPr>
        <w:t xml:space="preserve">Zahtjevane isporučevine istraživanja su pisani izvještaj na hrvatskom i engleskom jeziku koji prati vizualno i sadržajno predložak zadan od strane projektnih partnera u sklopu projketa MPA ENGAGE, GIS podloga i mapa istraživanja, službenu bazu fotografija (s kojima je autor suglasan da ih Nacionalni park Brijuni slobodno koristi uz citiranje). </w:t>
      </w:r>
    </w:p>
    <w:p w14:paraId="140C3AC1" w14:textId="622E9C19" w:rsidR="003E4521" w:rsidRPr="00E87C63" w:rsidRDefault="003E4521">
      <w:pPr>
        <w:rPr>
          <w:lang w:val="hr-HR"/>
        </w:rPr>
      </w:pPr>
    </w:p>
    <w:p w14:paraId="7DBDF7DB" w14:textId="77777777" w:rsidR="002A5AE5" w:rsidRDefault="002A5AE5" w:rsidP="002A5AE5">
      <w:pPr>
        <w:rPr>
          <w:lang w:val="hr-HR"/>
        </w:rPr>
      </w:pPr>
    </w:p>
    <w:sectPr w:rsidR="002A5AE5">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F2340" w14:textId="77777777" w:rsidR="00145813" w:rsidRDefault="00145813" w:rsidP="001A3CD4">
      <w:pPr>
        <w:spacing w:after="0" w:line="240" w:lineRule="auto"/>
      </w:pPr>
      <w:r>
        <w:separator/>
      </w:r>
    </w:p>
  </w:endnote>
  <w:endnote w:type="continuationSeparator" w:id="0">
    <w:p w14:paraId="086DEC1B" w14:textId="77777777" w:rsidR="00145813" w:rsidRDefault="00145813" w:rsidP="001A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744750"/>
      <w:docPartObj>
        <w:docPartGallery w:val="Page Numbers (Bottom of Page)"/>
        <w:docPartUnique/>
      </w:docPartObj>
    </w:sdtPr>
    <w:sdtEndPr>
      <w:rPr>
        <w:noProof/>
      </w:rPr>
    </w:sdtEndPr>
    <w:sdtContent>
      <w:p w14:paraId="1BBF709D" w14:textId="2E56EDA2" w:rsidR="009429E7" w:rsidRDefault="00490699">
        <w:pPr>
          <w:pStyle w:val="Footer"/>
          <w:jc w:val="right"/>
        </w:pPr>
        <w:r>
          <w:rPr>
            <w:noProof/>
            <w:lang w:val="hr-HR" w:eastAsia="hr-HR"/>
          </w:rPr>
          <w:drawing>
            <wp:anchor distT="0" distB="0" distL="114300" distR="114300" simplePos="0" relativeHeight="251660288" behindDoc="0" locked="0" layoutInCell="1" allowOverlap="1" wp14:anchorId="17E674DB" wp14:editId="555C9636">
              <wp:simplePos x="0" y="0"/>
              <wp:positionH relativeFrom="column">
                <wp:posOffset>-245024</wp:posOffset>
              </wp:positionH>
              <wp:positionV relativeFrom="paragraph">
                <wp:posOffset>20215</wp:posOffset>
              </wp:positionV>
              <wp:extent cx="5759450" cy="2863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86385"/>
                      </a:xfrm>
                      <a:prstGeom prst="rect">
                        <a:avLst/>
                      </a:prstGeom>
                      <a:noFill/>
                      <a:ln>
                        <a:noFill/>
                      </a:ln>
                    </pic:spPr>
                  </pic:pic>
                </a:graphicData>
              </a:graphic>
            </wp:anchor>
          </w:drawing>
        </w:r>
        <w:r w:rsidR="009429E7">
          <w:fldChar w:fldCharType="begin"/>
        </w:r>
        <w:r w:rsidR="009429E7">
          <w:instrText xml:space="preserve"> PAGE   \* MERGEFORMAT </w:instrText>
        </w:r>
        <w:r w:rsidR="009429E7">
          <w:fldChar w:fldCharType="separate"/>
        </w:r>
        <w:r w:rsidR="005B7ADD">
          <w:rPr>
            <w:noProof/>
          </w:rPr>
          <w:t>5</w:t>
        </w:r>
        <w:r w:rsidR="009429E7">
          <w:rPr>
            <w:noProof/>
          </w:rPr>
          <w:fldChar w:fldCharType="end"/>
        </w:r>
      </w:p>
    </w:sdtContent>
  </w:sdt>
  <w:p w14:paraId="73B9F293" w14:textId="77777777" w:rsidR="009429E7" w:rsidRDefault="00942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BC0F5" w14:textId="77777777" w:rsidR="00145813" w:rsidRDefault="00145813" w:rsidP="001A3CD4">
      <w:pPr>
        <w:spacing w:after="0" w:line="240" w:lineRule="auto"/>
      </w:pPr>
      <w:r>
        <w:separator/>
      </w:r>
    </w:p>
  </w:footnote>
  <w:footnote w:type="continuationSeparator" w:id="0">
    <w:p w14:paraId="6CD9B106" w14:textId="77777777" w:rsidR="00145813" w:rsidRDefault="00145813" w:rsidP="001A3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F4218" w14:textId="4CD8C8C4" w:rsidR="001A3CD4" w:rsidRDefault="001F77D1" w:rsidP="001A3CD4">
    <w:pPr>
      <w:pStyle w:val="Header"/>
      <w:ind w:firstLine="720"/>
    </w:pPr>
    <w:r>
      <w:rPr>
        <w:noProof/>
        <w:lang w:val="hr-HR" w:eastAsia="hr-HR"/>
      </w:rPr>
      <w:drawing>
        <wp:anchor distT="0" distB="0" distL="114300" distR="114300" simplePos="0" relativeHeight="251659264" behindDoc="0" locked="0" layoutInCell="1" allowOverlap="1" wp14:anchorId="24CAB562" wp14:editId="597C849C">
          <wp:simplePos x="0" y="0"/>
          <wp:positionH relativeFrom="margin">
            <wp:align>left</wp:align>
          </wp:positionH>
          <wp:positionV relativeFrom="paragraph">
            <wp:posOffset>-268605</wp:posOffset>
          </wp:positionV>
          <wp:extent cx="2343150" cy="5586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5586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58240" behindDoc="0" locked="0" layoutInCell="1" allowOverlap="1" wp14:anchorId="74B97D20" wp14:editId="69A80486">
          <wp:simplePos x="0" y="0"/>
          <wp:positionH relativeFrom="margin">
            <wp:align>right</wp:align>
          </wp:positionH>
          <wp:positionV relativeFrom="paragraph">
            <wp:posOffset>-240030</wp:posOffset>
          </wp:positionV>
          <wp:extent cx="2400300" cy="5572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5572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549D1"/>
    <w:multiLevelType w:val="hybridMultilevel"/>
    <w:tmpl w:val="69D45160"/>
    <w:lvl w:ilvl="0" w:tplc="E3E8CB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7B"/>
    <w:rsid w:val="00085C83"/>
    <w:rsid w:val="000E1A26"/>
    <w:rsid w:val="000E7F18"/>
    <w:rsid w:val="00125942"/>
    <w:rsid w:val="00145813"/>
    <w:rsid w:val="001A3CD4"/>
    <w:rsid w:val="001D10FB"/>
    <w:rsid w:val="001D7B78"/>
    <w:rsid w:val="001E1932"/>
    <w:rsid w:val="001F77D1"/>
    <w:rsid w:val="002A5AE5"/>
    <w:rsid w:val="002B67AC"/>
    <w:rsid w:val="002D379F"/>
    <w:rsid w:val="003348A4"/>
    <w:rsid w:val="00351620"/>
    <w:rsid w:val="00363AB7"/>
    <w:rsid w:val="00374D09"/>
    <w:rsid w:val="003B5A55"/>
    <w:rsid w:val="003E4521"/>
    <w:rsid w:val="003E4E3B"/>
    <w:rsid w:val="00476173"/>
    <w:rsid w:val="00490699"/>
    <w:rsid w:val="0049612C"/>
    <w:rsid w:val="004C3BDB"/>
    <w:rsid w:val="00506235"/>
    <w:rsid w:val="005440BC"/>
    <w:rsid w:val="00565198"/>
    <w:rsid w:val="005B7ADD"/>
    <w:rsid w:val="005C66BF"/>
    <w:rsid w:val="005E7639"/>
    <w:rsid w:val="005F563F"/>
    <w:rsid w:val="005F5652"/>
    <w:rsid w:val="005F6039"/>
    <w:rsid w:val="00643A4F"/>
    <w:rsid w:val="00692A3D"/>
    <w:rsid w:val="006A572C"/>
    <w:rsid w:val="006F5B6F"/>
    <w:rsid w:val="006F60D8"/>
    <w:rsid w:val="0075115F"/>
    <w:rsid w:val="00780FE8"/>
    <w:rsid w:val="00787692"/>
    <w:rsid w:val="00794EE0"/>
    <w:rsid w:val="007A6916"/>
    <w:rsid w:val="007E1098"/>
    <w:rsid w:val="007F26ED"/>
    <w:rsid w:val="00804E5E"/>
    <w:rsid w:val="00843C57"/>
    <w:rsid w:val="00855BA6"/>
    <w:rsid w:val="00890F07"/>
    <w:rsid w:val="008976F6"/>
    <w:rsid w:val="008B1931"/>
    <w:rsid w:val="008B1C5C"/>
    <w:rsid w:val="008C2340"/>
    <w:rsid w:val="008C5851"/>
    <w:rsid w:val="00915E58"/>
    <w:rsid w:val="009429E7"/>
    <w:rsid w:val="00950AFD"/>
    <w:rsid w:val="009B397B"/>
    <w:rsid w:val="009C6BDF"/>
    <w:rsid w:val="009E7F4F"/>
    <w:rsid w:val="00A25439"/>
    <w:rsid w:val="00A35412"/>
    <w:rsid w:val="00A35571"/>
    <w:rsid w:val="00A72FDF"/>
    <w:rsid w:val="00A83CFF"/>
    <w:rsid w:val="00A921D8"/>
    <w:rsid w:val="00A96616"/>
    <w:rsid w:val="00AB0064"/>
    <w:rsid w:val="00AC2236"/>
    <w:rsid w:val="00AC738A"/>
    <w:rsid w:val="00AC7ADC"/>
    <w:rsid w:val="00AE41C5"/>
    <w:rsid w:val="00B24D9E"/>
    <w:rsid w:val="00B725F9"/>
    <w:rsid w:val="00B80ECB"/>
    <w:rsid w:val="00BC562B"/>
    <w:rsid w:val="00BD7D3D"/>
    <w:rsid w:val="00C018D4"/>
    <w:rsid w:val="00C04FCA"/>
    <w:rsid w:val="00C37CEA"/>
    <w:rsid w:val="00C56FF5"/>
    <w:rsid w:val="00CB6DEE"/>
    <w:rsid w:val="00CD0762"/>
    <w:rsid w:val="00D21342"/>
    <w:rsid w:val="00D3470C"/>
    <w:rsid w:val="00D62B83"/>
    <w:rsid w:val="00D62F5C"/>
    <w:rsid w:val="00D70C69"/>
    <w:rsid w:val="00D86119"/>
    <w:rsid w:val="00D92C0C"/>
    <w:rsid w:val="00D9478B"/>
    <w:rsid w:val="00DA20B1"/>
    <w:rsid w:val="00DD0E64"/>
    <w:rsid w:val="00DD332F"/>
    <w:rsid w:val="00DE1B49"/>
    <w:rsid w:val="00DE69FC"/>
    <w:rsid w:val="00E35B2A"/>
    <w:rsid w:val="00E51D30"/>
    <w:rsid w:val="00E57674"/>
    <w:rsid w:val="00E87C63"/>
    <w:rsid w:val="00EB3F19"/>
    <w:rsid w:val="00F6779B"/>
    <w:rsid w:val="00F9260A"/>
    <w:rsid w:val="00F96DC6"/>
    <w:rsid w:val="00FA7317"/>
    <w:rsid w:val="00FB46BB"/>
    <w:rsid w:val="00FC1994"/>
    <w:rsid w:val="00FC7D08"/>
    <w:rsid w:val="00FF1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A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521"/>
    <w:rPr>
      <w:color w:val="0563C1" w:themeColor="hyperlink"/>
      <w:u w:val="single"/>
    </w:rPr>
  </w:style>
  <w:style w:type="paragraph" w:styleId="ListParagraph">
    <w:name w:val="List Paragraph"/>
    <w:basedOn w:val="Normal"/>
    <w:uiPriority w:val="34"/>
    <w:qFormat/>
    <w:rsid w:val="00AC7ADC"/>
    <w:pPr>
      <w:ind w:left="720"/>
      <w:contextualSpacing/>
    </w:pPr>
  </w:style>
  <w:style w:type="paragraph" w:styleId="Header">
    <w:name w:val="header"/>
    <w:basedOn w:val="Normal"/>
    <w:link w:val="HeaderChar"/>
    <w:uiPriority w:val="99"/>
    <w:unhideWhenUsed/>
    <w:rsid w:val="001A3C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3CD4"/>
  </w:style>
  <w:style w:type="paragraph" w:styleId="Footer">
    <w:name w:val="footer"/>
    <w:basedOn w:val="Normal"/>
    <w:link w:val="FooterChar"/>
    <w:uiPriority w:val="99"/>
    <w:unhideWhenUsed/>
    <w:rsid w:val="001A3C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3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521"/>
    <w:rPr>
      <w:color w:val="0563C1" w:themeColor="hyperlink"/>
      <w:u w:val="single"/>
    </w:rPr>
  </w:style>
  <w:style w:type="paragraph" w:styleId="ListParagraph">
    <w:name w:val="List Paragraph"/>
    <w:basedOn w:val="Normal"/>
    <w:uiPriority w:val="34"/>
    <w:qFormat/>
    <w:rsid w:val="00AC7ADC"/>
    <w:pPr>
      <w:ind w:left="720"/>
      <w:contextualSpacing/>
    </w:pPr>
  </w:style>
  <w:style w:type="paragraph" w:styleId="Header">
    <w:name w:val="header"/>
    <w:basedOn w:val="Normal"/>
    <w:link w:val="HeaderChar"/>
    <w:uiPriority w:val="99"/>
    <w:unhideWhenUsed/>
    <w:rsid w:val="001A3C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3CD4"/>
  </w:style>
  <w:style w:type="paragraph" w:styleId="Footer">
    <w:name w:val="footer"/>
    <w:basedOn w:val="Normal"/>
    <w:link w:val="FooterChar"/>
    <w:uiPriority w:val="99"/>
    <w:unhideWhenUsed/>
    <w:rsid w:val="001A3C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a-engage.interreg-med.eu/" TargetMode="External"/><Relationship Id="rId13" Type="http://schemas.openxmlformats.org/officeDocument/2006/relationships/hyperlink" Target="https://mpa-engage.interreg-med.eu/webinars/webinars-monitoring/"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pa-engage.interreg-med.eu/" TargetMode="External"/><Relationship Id="rId17" Type="http://schemas.openxmlformats.org/officeDocument/2006/relationships/hyperlink" Target="https://mpa-engage.interreg-med.eu/webinars/webinars-monitoring/" TargetMode="External"/><Relationship Id="rId2" Type="http://schemas.openxmlformats.org/officeDocument/2006/relationships/styles" Target="styles.xml"/><Relationship Id="rId16" Type="http://schemas.openxmlformats.org/officeDocument/2006/relationships/hyperlink" Target="https://mpa-engage.interreg-med.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pa-engage.interreg-med.eu/webinars/webinars-monitoring/" TargetMode="External"/><Relationship Id="rId5" Type="http://schemas.openxmlformats.org/officeDocument/2006/relationships/webSettings" Target="webSettings.xml"/><Relationship Id="rId15" Type="http://schemas.openxmlformats.org/officeDocument/2006/relationships/hyperlink" Target="https://mpa-engage.interreg-med.eu/webinars/webinars-monitoring/" TargetMode="External"/><Relationship Id="rId10" Type="http://schemas.openxmlformats.org/officeDocument/2006/relationships/hyperlink" Target="https://mpa-engage.interreg-med.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pa-engage.interreg-med.eu/webinars/webinars-monitoring/" TargetMode="External"/><Relationship Id="rId14" Type="http://schemas.openxmlformats.org/officeDocument/2006/relationships/hyperlink" Target="https://mpa-engage.interreg-med.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NP Brijuni</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Hrvoje</cp:lastModifiedBy>
  <cp:revision>6</cp:revision>
  <dcterms:created xsi:type="dcterms:W3CDTF">2020-08-27T08:48:00Z</dcterms:created>
  <dcterms:modified xsi:type="dcterms:W3CDTF">2020-08-28T06:37:00Z</dcterms:modified>
</cp:coreProperties>
</file>